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64B0B" w14:textId="215A41F9" w:rsidR="00EB6FD0" w:rsidRPr="00AB2E4C" w:rsidRDefault="00F221D1" w:rsidP="00F221D1">
      <w:pPr>
        <w:pStyle w:val="Ttulo1"/>
        <w:numPr>
          <w:ilvl w:val="0"/>
          <w:numId w:val="1"/>
        </w:numPr>
      </w:pPr>
      <w:r w:rsidRPr="00AB2E4C">
        <w:t>Introdução</w:t>
      </w:r>
      <w:r w:rsidR="0024084E">
        <w:t>.</w:t>
      </w:r>
    </w:p>
    <w:p w14:paraId="2CC62A41" w14:textId="52787BE2" w:rsidR="00C94DD3" w:rsidRDefault="007827A6" w:rsidP="007827A6">
      <w:pPr>
        <w:pStyle w:val="Pargraforecuado"/>
      </w:pPr>
      <w:r w:rsidRPr="00AB2E4C">
        <w:t xml:space="preserve">Bom dia meus irmãos, meu nome é Ildefonso e, conforme </w:t>
      </w:r>
      <w:r w:rsidR="00C94DD3">
        <w:t xml:space="preserve">foi falado pelo pastor Nabarrete na </w:t>
      </w:r>
      <w:r w:rsidRPr="00AB2E4C">
        <w:t>apresentação da primeira aula, eu serei professor auxiliar</w:t>
      </w:r>
      <w:r w:rsidR="0044162C" w:rsidRPr="00AB2E4C">
        <w:t xml:space="preserve"> </w:t>
      </w:r>
      <w:r w:rsidR="008814F4">
        <w:t>dele</w:t>
      </w:r>
      <w:r w:rsidR="00C94DD3">
        <w:t xml:space="preserve">, juntamente com a </w:t>
      </w:r>
      <w:r w:rsidR="00840EAA">
        <w:t xml:space="preserve">professora </w:t>
      </w:r>
      <w:r w:rsidR="00C94DD3">
        <w:t xml:space="preserve">Janete, </w:t>
      </w:r>
      <w:r w:rsidR="00534C5B" w:rsidRPr="00AB2E4C">
        <w:t>neste curso “A Reforma Como Você Nunca Viu”</w:t>
      </w:r>
      <w:r w:rsidR="00C94DD3">
        <w:t>.</w:t>
      </w:r>
    </w:p>
    <w:p w14:paraId="160A78DB" w14:textId="79AC709E" w:rsidR="007812B6" w:rsidRDefault="007812B6" w:rsidP="007827A6">
      <w:pPr>
        <w:pStyle w:val="Pargraforecuado"/>
      </w:pPr>
      <w:r>
        <w:t>Eu estou aqui na Igreja Presbiteriana Nacional desde o ano passado. Vim com minha família, transferido da 1ª Igreja Presbiteriana de Sobradinho</w:t>
      </w:r>
      <w:r w:rsidR="000569FF">
        <w:t>, pois</w:t>
      </w:r>
      <w:r>
        <w:t xml:space="preserve"> nós nos mudamos </w:t>
      </w:r>
      <w:r w:rsidR="00354D6B">
        <w:t xml:space="preserve">aqui para </w:t>
      </w:r>
      <w:r>
        <w:t>o Plano Piloto e estávamos procurando uma igreja mais próxima</w:t>
      </w:r>
      <w:r w:rsidR="00354D6B">
        <w:t xml:space="preserve"> de casa</w:t>
      </w:r>
      <w:r>
        <w:t xml:space="preserve"> para podermos congregar.</w:t>
      </w:r>
    </w:p>
    <w:p w14:paraId="01842F46" w14:textId="670432DB" w:rsidR="00D00319" w:rsidRDefault="00534C5B" w:rsidP="007827A6">
      <w:pPr>
        <w:pStyle w:val="Pargraforecuado"/>
      </w:pPr>
      <w:r w:rsidRPr="00AB2E4C">
        <w:t xml:space="preserve"> </w:t>
      </w:r>
      <w:r w:rsidR="00632E20">
        <w:t>Na igreja de Sobradinho eu fui professor de escola dominical no período em que eu estava lá. Sou estudante do Seminário Presbiteriano de Brasília. Não faço grade fechada, pois não sou aspirante</w:t>
      </w:r>
      <w:r w:rsidR="00284546">
        <w:t xml:space="preserve"> ao pastorado</w:t>
      </w:r>
      <w:r w:rsidR="00632E20">
        <w:t>.</w:t>
      </w:r>
    </w:p>
    <w:p w14:paraId="560CDC52" w14:textId="5EE44CD7" w:rsidR="00632E20" w:rsidRDefault="00632E20" w:rsidP="007827A6">
      <w:pPr>
        <w:pStyle w:val="Pargraforecuado"/>
      </w:pPr>
      <w:r>
        <w:t>Recebi o convite e o desafio para compor a equipe do pastor Nabarrete e espero poder contribuir com essa equipe e com essa turma.</w:t>
      </w:r>
    </w:p>
    <w:p w14:paraId="0A23DFE7" w14:textId="26976864" w:rsidR="00224986" w:rsidRDefault="00224986" w:rsidP="00224986">
      <w:pPr>
        <w:pStyle w:val="Pargraforecuado"/>
      </w:pPr>
      <w:r>
        <w:t>V</w:t>
      </w:r>
      <w:r w:rsidRPr="00AB2E4C">
        <w:t xml:space="preserve">ocês </w:t>
      </w:r>
      <w:r>
        <w:t xml:space="preserve">devem ter </w:t>
      </w:r>
      <w:r w:rsidRPr="00AB2E4C">
        <w:t>observa</w:t>
      </w:r>
      <w:r>
        <w:t>do</w:t>
      </w:r>
      <w:r w:rsidRPr="00AB2E4C">
        <w:t xml:space="preserve"> na ementa</w:t>
      </w:r>
      <w:r>
        <w:t xml:space="preserve"> de nosso curso que os</w:t>
      </w:r>
      <w:r w:rsidRPr="00AB2E4C">
        <w:t xml:space="preserve"> estudiosos retrata</w:t>
      </w:r>
      <w:r>
        <w:t>m</w:t>
      </w:r>
      <w:r w:rsidRPr="00AB2E4C">
        <w:t xml:space="preserve"> a Reforma Protestante como um movimento com motivações meramente políticas, descartando o aspecto religioso do </w:t>
      </w:r>
      <w:r>
        <w:t>mesmo</w:t>
      </w:r>
      <w:r w:rsidRPr="00AB2E4C">
        <w:t xml:space="preserve"> e diminuindo as suas realizações.</w:t>
      </w:r>
    </w:p>
    <w:p w14:paraId="0169E7DF" w14:textId="44F40DC6" w:rsidR="00224986" w:rsidRDefault="00224986" w:rsidP="00224986">
      <w:pPr>
        <w:pStyle w:val="Pargraforecuado"/>
      </w:pPr>
      <w:r w:rsidRPr="00AB2E4C">
        <w:t xml:space="preserve">O teólogo </w:t>
      </w:r>
      <w:proofErr w:type="spellStart"/>
      <w:r w:rsidRPr="00AB2E4C">
        <w:t>Alister</w:t>
      </w:r>
      <w:proofErr w:type="spellEnd"/>
      <w:r w:rsidRPr="00AB2E4C">
        <w:t xml:space="preserve"> </w:t>
      </w:r>
      <w:proofErr w:type="spellStart"/>
      <w:r w:rsidRPr="00AB2E4C">
        <w:t>McGrath</w:t>
      </w:r>
      <w:proofErr w:type="spellEnd"/>
      <w:r w:rsidRPr="00AB2E4C">
        <w:t xml:space="preserve"> </w:t>
      </w:r>
      <w:r w:rsidRPr="00AB2E4C">
        <w:fldChar w:fldCharType="begin" w:fldLock="1"/>
      </w:r>
      <w:r w:rsidR="00F62B89">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"uris" : [ "http://www.mendeley.com/documents/?uuid=ff232b93-7d77-41c8-9142-c7a999f91626" ] } ], "mendeley" : { "formattedCitation" : "(MCGRATH, 2012)", "plainTextFormattedCitation" : "(MCGRATH, 2012)", "previouslyFormattedCitation" : "(MCGRATH, 2012)" }, "properties" : { "noteIndex" : 0 }, "schema" : "https://github.com/citation-style-language/schema/raw/master/csl-citation.json" }</w:instrText>
      </w:r>
      <w:r w:rsidRPr="00AB2E4C">
        <w:fldChar w:fldCharType="separate"/>
      </w:r>
      <w:r w:rsidR="00BF277F" w:rsidRPr="00BF277F">
        <w:rPr>
          <w:noProof/>
        </w:rPr>
        <w:t>(MCGRATH, 2012)</w:t>
      </w:r>
      <w:r w:rsidRPr="00AB2E4C">
        <w:fldChar w:fldCharType="end"/>
      </w:r>
      <w:r w:rsidRPr="00AB2E4C">
        <w:t xml:space="preserve"> nos conta que alguns historiadores alemães da década de 1980</w:t>
      </w:r>
      <w:r>
        <w:t>,</w:t>
      </w:r>
      <w:r w:rsidRPr="00AB2E4C">
        <w:t xml:space="preserve"> </w:t>
      </w:r>
      <w:r>
        <w:t>quando</w:t>
      </w:r>
      <w:r w:rsidRPr="00AB2E4C">
        <w:t xml:space="preserve"> </w:t>
      </w:r>
      <w:r>
        <w:t xml:space="preserve">foram </w:t>
      </w:r>
      <w:r w:rsidRPr="00AB2E4C">
        <w:t xml:space="preserve">narrar </w:t>
      </w:r>
      <w:proofErr w:type="gramStart"/>
      <w:r w:rsidRPr="00AB2E4C">
        <w:t>a</w:t>
      </w:r>
      <w:proofErr w:type="gramEnd"/>
      <w:r w:rsidRPr="00AB2E4C">
        <w:t xml:space="preserve"> reforma protestante</w:t>
      </w:r>
      <w:r>
        <w:t>,</w:t>
      </w:r>
      <w:r w:rsidRPr="00AB2E4C">
        <w:t xml:space="preserve"> não fizeram qualquer menção a Lutero</w:t>
      </w:r>
      <w:r>
        <w:t>. Para eles</w:t>
      </w:r>
      <w:r w:rsidR="005D2677">
        <w:t>,</w:t>
      </w:r>
      <w:r>
        <w:t xml:space="preserve"> Lutero foi</w:t>
      </w:r>
      <w:r w:rsidRPr="00AB2E4C">
        <w:t xml:space="preserve"> </w:t>
      </w:r>
      <w:r>
        <w:t>tão</w:t>
      </w:r>
      <w:r w:rsidRPr="00AB2E4C">
        <w:t xml:space="preserve"> irrelevante diante das demais forças </w:t>
      </w:r>
      <w:r w:rsidR="00CD09EA">
        <w:t xml:space="preserve">que </w:t>
      </w:r>
      <w:r w:rsidRPr="00AB2E4C">
        <w:t>atua</w:t>
      </w:r>
      <w:r w:rsidR="00CD09EA">
        <w:t>ram</w:t>
      </w:r>
      <w:r w:rsidRPr="00AB2E4C">
        <w:t xml:space="preserve"> na reforma</w:t>
      </w:r>
      <w:r>
        <w:t xml:space="preserve"> </w:t>
      </w:r>
      <w:r w:rsidR="00CD09EA">
        <w:t>religiosa</w:t>
      </w:r>
      <w:r w:rsidR="00284546">
        <w:t>,</w:t>
      </w:r>
      <w:r w:rsidR="00CD09EA">
        <w:t xml:space="preserve"> </w:t>
      </w:r>
      <w:r>
        <w:t>que</w:t>
      </w:r>
      <w:r w:rsidR="00CD09EA">
        <w:t xml:space="preserve"> </w:t>
      </w:r>
      <w:r>
        <w:t>não merecia fazer parte dessa história</w:t>
      </w:r>
      <w:r w:rsidRPr="00AB2E4C">
        <w:t xml:space="preserve">. </w:t>
      </w:r>
      <w:r>
        <w:t>Essa</w:t>
      </w:r>
      <w:r w:rsidRPr="00AB2E4C">
        <w:t xml:space="preserve"> abordagem foi tão insustentável que foi abandonada</w:t>
      </w:r>
      <w:r w:rsidR="002D06E1">
        <w:t xml:space="preserve"> logo em seguida</w:t>
      </w:r>
      <w:r w:rsidRPr="00AB2E4C">
        <w:t>.</w:t>
      </w:r>
    </w:p>
    <w:p w14:paraId="3EF117F3" w14:textId="1237BD55" w:rsidR="005D2677" w:rsidRDefault="005D2677" w:rsidP="005D2677">
      <w:pPr>
        <w:pStyle w:val="Pargraforecuado"/>
      </w:pPr>
      <w:r w:rsidRPr="00AB2E4C">
        <w:t>Embora tal visão tenha sido abandonada</w:t>
      </w:r>
      <w:r w:rsidR="00284546">
        <w:t>,</w:t>
      </w:r>
      <w:r w:rsidRPr="00AB2E4C">
        <w:t xml:space="preserve"> eu deixo algumas perguntas </w:t>
      </w:r>
      <w:r w:rsidR="004D2E2E">
        <w:t xml:space="preserve">para </w:t>
      </w:r>
      <w:r w:rsidR="007F2387">
        <w:t xml:space="preserve">que possamos </w:t>
      </w:r>
      <w:r w:rsidR="004D2E2E">
        <w:t xml:space="preserve">pensar sobre elas </w:t>
      </w:r>
      <w:r w:rsidR="007F2387">
        <w:t>durante</w:t>
      </w:r>
      <w:r w:rsidR="004D2E2E">
        <w:t xml:space="preserve"> </w:t>
      </w:r>
      <w:r w:rsidR="001A69EE">
        <w:t xml:space="preserve">a </w:t>
      </w:r>
      <w:r w:rsidR="004D2E2E">
        <w:t>nossa aula</w:t>
      </w:r>
      <w:r w:rsidRPr="00AB2E4C">
        <w:t>:</w:t>
      </w:r>
    </w:p>
    <w:p w14:paraId="087F0F5B" w14:textId="77777777" w:rsidR="003D18C5" w:rsidRDefault="00284546" w:rsidP="003D18C5">
      <w:pPr>
        <w:pStyle w:val="Pargraforecuado"/>
        <w:numPr>
          <w:ilvl w:val="0"/>
          <w:numId w:val="6"/>
        </w:numPr>
      </w:pPr>
      <w:r>
        <w:t>A</w:t>
      </w:r>
      <w:r w:rsidR="005D2677" w:rsidRPr="00AB2E4C">
        <w:t xml:space="preserve"> visão </w:t>
      </w:r>
      <w:r>
        <w:t xml:space="preserve">daqueles estudiosos </w:t>
      </w:r>
      <w:r w:rsidR="005D2677" w:rsidRPr="00AB2E4C">
        <w:t>está correta? A reforma protestante foi um movimento com motivações meramente políticas?</w:t>
      </w:r>
    </w:p>
    <w:p w14:paraId="3D8F89B0" w14:textId="7F953546" w:rsidR="003D18C5" w:rsidRDefault="000E02C5" w:rsidP="003D18C5">
      <w:pPr>
        <w:pStyle w:val="Pargraforecuado"/>
        <w:numPr>
          <w:ilvl w:val="0"/>
          <w:numId w:val="6"/>
        </w:numPr>
      </w:pPr>
      <w:r w:rsidRPr="003D18C5">
        <w:t xml:space="preserve">É possível desconsiderar o caráter religioso </w:t>
      </w:r>
      <w:r w:rsidR="006A137D">
        <w:t>do movimento</w:t>
      </w:r>
      <w:r w:rsidRPr="003D18C5">
        <w:t>?</w:t>
      </w:r>
    </w:p>
    <w:p w14:paraId="0D171467" w14:textId="44DF2E38" w:rsidR="003D18C5" w:rsidRDefault="00F96588" w:rsidP="003D18C5">
      <w:pPr>
        <w:pStyle w:val="Pargraforecuado"/>
        <w:numPr>
          <w:ilvl w:val="0"/>
          <w:numId w:val="6"/>
        </w:numPr>
      </w:pPr>
      <w:r>
        <w:t xml:space="preserve"> </w:t>
      </w:r>
      <w:r w:rsidR="005D2677" w:rsidRPr="00AB2E4C">
        <w:t xml:space="preserve">Os reformadores foram importantes </w:t>
      </w:r>
      <w:r w:rsidR="003D18C5">
        <w:t>ou foram meros coadjuvantes?</w:t>
      </w:r>
    </w:p>
    <w:p w14:paraId="5963BF0F" w14:textId="1A29BF02" w:rsidR="00114CA9" w:rsidRDefault="000E02C5" w:rsidP="003D18C5">
      <w:pPr>
        <w:pStyle w:val="Pargraforecuado"/>
        <w:numPr>
          <w:ilvl w:val="0"/>
          <w:numId w:val="6"/>
        </w:numPr>
      </w:pPr>
      <w:r w:rsidRPr="003D18C5">
        <w:t>Pelo que lutavam os reformadores?</w:t>
      </w:r>
    </w:p>
    <w:p w14:paraId="1F974EF0" w14:textId="77777777" w:rsidR="00114CA9" w:rsidRPr="003D18C5" w:rsidRDefault="000E02C5" w:rsidP="003D18C5">
      <w:pPr>
        <w:pStyle w:val="Pargraforecuado"/>
        <w:numPr>
          <w:ilvl w:val="0"/>
          <w:numId w:val="6"/>
        </w:numPr>
      </w:pPr>
      <w:r w:rsidRPr="003D18C5">
        <w:t>O posicionamento desse movimento tem utilidade em nossos dias?</w:t>
      </w:r>
    </w:p>
    <w:p w14:paraId="0C4E2421" w14:textId="5D4F9DC3" w:rsidR="00114CA9" w:rsidRPr="003D18C5" w:rsidRDefault="000E02C5" w:rsidP="003D18C5">
      <w:pPr>
        <w:pStyle w:val="Pargraforecuado"/>
        <w:numPr>
          <w:ilvl w:val="0"/>
          <w:numId w:val="6"/>
        </w:numPr>
      </w:pPr>
      <w:r w:rsidRPr="003D18C5">
        <w:t>Quais as conquistas da reforma?</w:t>
      </w:r>
    </w:p>
    <w:p w14:paraId="57A4599C" w14:textId="67644B23" w:rsidR="00640C3E" w:rsidRDefault="00534C5B" w:rsidP="007827A6">
      <w:pPr>
        <w:pStyle w:val="Pargraforecuado"/>
      </w:pPr>
      <w:r w:rsidRPr="00AB2E4C">
        <w:t>Na aula anterior</w:t>
      </w:r>
      <w:r w:rsidR="00640C3E">
        <w:t>,</w:t>
      </w:r>
      <w:r w:rsidRPr="00AB2E4C">
        <w:t xml:space="preserve"> </w:t>
      </w:r>
      <w:r w:rsidR="00640C3E">
        <w:t xml:space="preserve">que foi ministrada pelo </w:t>
      </w:r>
      <w:r w:rsidRPr="00AB2E4C">
        <w:t>Pastor Nabarrete</w:t>
      </w:r>
      <w:r w:rsidR="00640C3E">
        <w:t>,</w:t>
      </w:r>
      <w:r w:rsidRPr="00AB2E4C">
        <w:t xml:space="preserve"> nós vimos </w:t>
      </w:r>
      <w:proofErr w:type="gramStart"/>
      <w:r w:rsidRPr="00AB2E4C">
        <w:t>a</w:t>
      </w:r>
      <w:proofErr w:type="gramEnd"/>
      <w:r w:rsidRPr="00AB2E4C">
        <w:t xml:space="preserve"> história dos pré-reformadores </w:t>
      </w:r>
      <w:r w:rsidR="00640C3E">
        <w:t xml:space="preserve">e tivemos contato com algumas das causas </w:t>
      </w:r>
      <w:r w:rsidR="000077F3">
        <w:t>que deram início à</w:t>
      </w:r>
      <w:r w:rsidR="00640C3E">
        <w:t xml:space="preserve"> reforma protestante.</w:t>
      </w:r>
    </w:p>
    <w:p w14:paraId="1AE63987" w14:textId="5DBE9072" w:rsidR="007827A6" w:rsidRPr="00AB2E4C" w:rsidRDefault="005D2677" w:rsidP="007827A6">
      <w:pPr>
        <w:pStyle w:val="Pargraforecuado"/>
      </w:pPr>
      <w:r>
        <w:t xml:space="preserve">Em nossa aula de hoje, </w:t>
      </w:r>
      <w:r w:rsidR="00534C5B" w:rsidRPr="00AB2E4C">
        <w:t>começaremos a falar dos reformadores propriamente ditos</w:t>
      </w:r>
      <w:r w:rsidR="00DC4640">
        <w:t xml:space="preserve">, sendo que </w:t>
      </w:r>
      <w:r w:rsidR="007265F9" w:rsidRPr="00AB2E4C">
        <w:t>hoje abordar</w:t>
      </w:r>
      <w:r w:rsidR="00DC4640">
        <w:t>emos</w:t>
      </w:r>
      <w:r w:rsidR="007265F9" w:rsidRPr="00AB2E4C">
        <w:t xml:space="preserve"> o reformador mais conhecido</w:t>
      </w:r>
      <w:r w:rsidR="00DC4640">
        <w:t xml:space="preserve"> e a reforma</w:t>
      </w:r>
      <w:r w:rsidR="00E51953">
        <w:t xml:space="preserve"> no país dele</w:t>
      </w:r>
      <w:r w:rsidR="007265F9" w:rsidRPr="00AB2E4C">
        <w:t>: Lutero e a reforma na Alemanha</w:t>
      </w:r>
      <w:r w:rsidR="00534C5B" w:rsidRPr="00AB2E4C">
        <w:t>.</w:t>
      </w:r>
    </w:p>
    <w:p w14:paraId="11DD3514" w14:textId="612244C9" w:rsidR="005F32FC" w:rsidRPr="00AB2E4C" w:rsidRDefault="00AF3727" w:rsidP="003E7F8B">
      <w:pPr>
        <w:pStyle w:val="Pargraforecuado"/>
      </w:pPr>
      <w:r w:rsidRPr="00AB2E4C">
        <w:t xml:space="preserve">Pretendo trazer informações </w:t>
      </w:r>
      <w:r w:rsidR="004A1A49">
        <w:t>que nos capacite a responder</w:t>
      </w:r>
      <w:r w:rsidRPr="00AB2E4C">
        <w:t xml:space="preserve"> </w:t>
      </w:r>
      <w:r w:rsidR="00B77D37">
        <w:t>à</w:t>
      </w:r>
      <w:r w:rsidR="00F96588">
        <w:t>quelas</w:t>
      </w:r>
      <w:r w:rsidRPr="00AB2E4C">
        <w:t xml:space="preserve"> perguntas</w:t>
      </w:r>
      <w:r w:rsidR="004A1A49">
        <w:t>.</w:t>
      </w:r>
    </w:p>
    <w:p w14:paraId="38C8BE05" w14:textId="47D3191F" w:rsidR="00700108" w:rsidRPr="00B77D37" w:rsidRDefault="000A20FD" w:rsidP="003E7F8B">
      <w:pPr>
        <w:pStyle w:val="Pargraforecuado"/>
      </w:pPr>
      <w:r w:rsidRPr="00B77D37">
        <w:lastRenderedPageBreak/>
        <w:t xml:space="preserve">Como Lutero foi o principal representante da reforma na Alemanha preferi começar a exposição por ele </w:t>
      </w:r>
      <w:r w:rsidR="004A1A49" w:rsidRPr="00B77D37">
        <w:t>para</w:t>
      </w:r>
      <w:r w:rsidRPr="00B77D37">
        <w:t>, em seguida</w:t>
      </w:r>
      <w:r w:rsidR="004A1A49" w:rsidRPr="00B77D37">
        <w:t>,</w:t>
      </w:r>
      <w:r w:rsidRPr="00B77D37">
        <w:t xml:space="preserve"> tratarmos sobre os </w:t>
      </w:r>
      <w:r w:rsidR="00700108" w:rsidRPr="00B77D37">
        <w:t>demais acontecimentos</w:t>
      </w:r>
      <w:r w:rsidR="004D09A5" w:rsidRPr="00B77D37">
        <w:t xml:space="preserve"> </w:t>
      </w:r>
      <w:r w:rsidR="004A1A49" w:rsidRPr="00B77D37">
        <w:t>d</w:t>
      </w:r>
      <w:r w:rsidR="00700108" w:rsidRPr="00B77D37">
        <w:t>aquela época</w:t>
      </w:r>
      <w:r w:rsidRPr="00B77D37">
        <w:t xml:space="preserve"> que tiveram relevância para </w:t>
      </w:r>
      <w:r w:rsidR="004A1A49" w:rsidRPr="00B77D37">
        <w:t>o nosso estudo</w:t>
      </w:r>
      <w:r w:rsidR="00700108" w:rsidRPr="00B77D37">
        <w:t>.</w:t>
      </w:r>
    </w:p>
    <w:p w14:paraId="6DF11B64" w14:textId="7CC5C0F1" w:rsidR="009F0862" w:rsidRPr="00B77D37" w:rsidRDefault="004D09A5" w:rsidP="003E7F8B">
      <w:pPr>
        <w:pStyle w:val="Pargraforecuado"/>
      </w:pPr>
      <w:r w:rsidRPr="00B77D37">
        <w:t>Como afirmado pelo</w:t>
      </w:r>
      <w:r w:rsidR="009F0862" w:rsidRPr="00B77D37">
        <w:t xml:space="preserve"> teólogo Justo </w:t>
      </w:r>
      <w:proofErr w:type="spellStart"/>
      <w:r w:rsidR="009F0862" w:rsidRPr="00B77D37">
        <w:t>Gonzales</w:t>
      </w:r>
      <w:proofErr w:type="spellEnd"/>
      <w:r w:rsidR="00D33D67" w:rsidRPr="00B77D37">
        <w:t xml:space="preserve"> </w:t>
      </w:r>
      <w:r w:rsidR="005253CD" w:rsidRPr="00B77D37">
        <w:fldChar w:fldCharType="begin" w:fldLock="1"/>
      </w:r>
      <w:r w:rsidR="00F0308C">
        <w:instrText>ADDIN CSL_CITATION { "citationItems" : [ { "id" : "ITEM-1", "itemData" : { "author" : [ { "dropping-particle" : "", "family" : "Gonzalez", "given" : "Justo L.", "non-dropping-particle" : "", "parse-names" : false, "suffix" : "" } ], "edition" : "1\u00aa", "id" : "ITEM-1", "issued" : { "date-parts" : [ [ "2004" ] ] }, "number-of-pages" : "494", "publisher" : "Cultura Crist\u00e3", "publisher-place" : "S\u00e3o Paulo", "title" : "Uma Hist\u00f3ria do Pensamento Crist\u00e3o. Da Reforma Protestante ao S\u00e9culo 20", "type" : "book" }, "uris" : [ "http://www.mendeley.com/documents/?uuid=9196cede-a61c-43a9-b661-dfb075ff0aaa" ] } ], "mendeley" : { "formattedCitation" : "(GONZALEZ, 2004a)", "plainTextFormattedCitation" : "(GONZALEZ, 2004a)", "previouslyFormattedCitation" : "(GONZALEZ, 2004a)" }, "properties" : { "noteIndex" : 0 }, "schema" : "https://github.com/citation-style-language/schema/raw/master/csl-citation.json" }</w:instrText>
      </w:r>
      <w:r w:rsidR="005253CD" w:rsidRPr="00B77D37">
        <w:fldChar w:fldCharType="separate"/>
      </w:r>
      <w:r w:rsidR="00776082" w:rsidRPr="00776082">
        <w:rPr>
          <w:noProof/>
        </w:rPr>
        <w:t>(GONZALEZ, 2004a)</w:t>
      </w:r>
      <w:r w:rsidR="005253CD" w:rsidRPr="00B77D37">
        <w:fldChar w:fldCharType="end"/>
      </w:r>
      <w:r w:rsidRPr="00B77D37">
        <w:t>,</w:t>
      </w:r>
      <w:r w:rsidR="009F0862" w:rsidRPr="00B77D37">
        <w:t xml:space="preserve"> Martinho Lutero é um daqueles pensadores que a sua teologia está </w:t>
      </w:r>
      <w:r w:rsidR="00D33D67" w:rsidRPr="00B77D37">
        <w:t xml:space="preserve">tão </w:t>
      </w:r>
      <w:r w:rsidR="009F0862" w:rsidRPr="00B77D37">
        <w:t xml:space="preserve">ligada </w:t>
      </w:r>
      <w:r w:rsidR="00D33D67" w:rsidRPr="00B77D37">
        <w:t>à</w:t>
      </w:r>
      <w:r w:rsidR="009F0862" w:rsidRPr="00B77D37">
        <w:t xml:space="preserve"> sua vida, que não tem</w:t>
      </w:r>
      <w:r w:rsidR="00257760" w:rsidRPr="00B77D37">
        <w:t>os como entender</w:t>
      </w:r>
      <w:r w:rsidR="009F0862" w:rsidRPr="00B77D37">
        <w:t xml:space="preserve"> </w:t>
      </w:r>
      <w:r w:rsidR="00B77D37" w:rsidRPr="00B77D37">
        <w:t>sua teologia se</w:t>
      </w:r>
      <w:r w:rsidR="006A787C">
        <w:t>m entender a</w:t>
      </w:r>
      <w:r w:rsidR="00B77D37" w:rsidRPr="00B77D37">
        <w:t xml:space="preserve"> sua vida. Assim sendo</w:t>
      </w:r>
      <w:r w:rsidRPr="00B77D37">
        <w:t>, vamos começar nosso estudo pela vida de Lutero</w:t>
      </w:r>
      <w:r w:rsidR="009F0862" w:rsidRPr="00B77D37">
        <w:t>.</w:t>
      </w:r>
    </w:p>
    <w:p w14:paraId="2999D743" w14:textId="4C1A2069" w:rsidR="00F221D1" w:rsidRDefault="00F221D1" w:rsidP="00F221D1">
      <w:pPr>
        <w:pStyle w:val="Ttulo1"/>
        <w:numPr>
          <w:ilvl w:val="0"/>
          <w:numId w:val="1"/>
        </w:numPr>
      </w:pPr>
      <w:r w:rsidRPr="00AB2E4C">
        <w:t>Desenvolvimento</w:t>
      </w:r>
      <w:r w:rsidR="0024084E">
        <w:t>.</w:t>
      </w:r>
    </w:p>
    <w:p w14:paraId="36ACE198" w14:textId="67716CC7" w:rsidR="00157C65" w:rsidRDefault="00157C65" w:rsidP="00C529B9">
      <w:pPr>
        <w:pStyle w:val="Pargraforecuado"/>
      </w:pPr>
      <w:r>
        <w:t xml:space="preserve">Para </w:t>
      </w:r>
      <w:r w:rsidR="00C529B9">
        <w:t>facilitar a compreensão dos acontecimentos</w:t>
      </w:r>
      <w:r>
        <w:t xml:space="preserve"> da vida de Lutero e, por consequência</w:t>
      </w:r>
      <w:r w:rsidR="00C023E4">
        <w:t>,</w:t>
      </w:r>
      <w:r>
        <w:t xml:space="preserve"> da reforma na Alemanha</w:t>
      </w:r>
      <w:r w:rsidR="00C529B9">
        <w:t>, podemos divi</w:t>
      </w:r>
      <w:r>
        <w:t>dir sua vida em quatro períodos:</w:t>
      </w:r>
    </w:p>
    <w:p w14:paraId="51E79FB7" w14:textId="1F6FD044" w:rsidR="00157C65" w:rsidRDefault="00157C65" w:rsidP="00157C65">
      <w:pPr>
        <w:pStyle w:val="Pargraforecuado"/>
        <w:numPr>
          <w:ilvl w:val="0"/>
          <w:numId w:val="11"/>
        </w:numPr>
      </w:pPr>
      <w:r>
        <w:t>Período</w:t>
      </w:r>
      <w:r w:rsidR="00C529B9">
        <w:t xml:space="preserve"> de formação</w:t>
      </w:r>
      <w:r>
        <w:t>;</w:t>
      </w:r>
    </w:p>
    <w:p w14:paraId="78BC242A" w14:textId="7612FC5E" w:rsidR="00157C65" w:rsidRDefault="00157C65" w:rsidP="00157C65">
      <w:pPr>
        <w:pStyle w:val="Pargraforecuado"/>
        <w:numPr>
          <w:ilvl w:val="0"/>
          <w:numId w:val="11"/>
        </w:numPr>
      </w:pPr>
      <w:r>
        <w:t>Período</w:t>
      </w:r>
      <w:r w:rsidR="00C529B9">
        <w:t xml:space="preserve"> de rompimento com </w:t>
      </w:r>
      <w:r w:rsidR="00E1277B">
        <w:t>Roma</w:t>
      </w:r>
      <w:r>
        <w:t>;</w:t>
      </w:r>
    </w:p>
    <w:p w14:paraId="50ACE28A" w14:textId="250239FE" w:rsidR="00157C65" w:rsidRDefault="00390487" w:rsidP="00157C65">
      <w:pPr>
        <w:pStyle w:val="Pargraforecuado"/>
        <w:numPr>
          <w:ilvl w:val="0"/>
          <w:numId w:val="11"/>
        </w:numPr>
      </w:pPr>
      <w:r>
        <w:t>Tempo de separação</w:t>
      </w:r>
      <w:r w:rsidR="00C529B9">
        <w:t xml:space="preserve"> e</w:t>
      </w:r>
      <w:r w:rsidR="00157C65">
        <w:t>;</w:t>
      </w:r>
    </w:p>
    <w:p w14:paraId="5143AA13" w14:textId="4F783ECC" w:rsidR="004D09A5" w:rsidRPr="004D09A5" w:rsidRDefault="00157C65" w:rsidP="00157C65">
      <w:pPr>
        <w:pStyle w:val="Pargraforecuado"/>
        <w:numPr>
          <w:ilvl w:val="0"/>
          <w:numId w:val="11"/>
        </w:numPr>
      </w:pPr>
      <w:r>
        <w:t>Período</w:t>
      </w:r>
      <w:r w:rsidR="00C529B9">
        <w:t xml:space="preserve"> de conflito com o romanismo e consolidação do luteranismo</w:t>
      </w:r>
      <w:r w:rsidR="00C529B9">
        <w:rPr>
          <w:rStyle w:val="Refdenotaderodap"/>
        </w:rPr>
        <w:footnoteReference w:id="1"/>
      </w:r>
      <w:r w:rsidR="00C529B9">
        <w:t>.</w:t>
      </w:r>
    </w:p>
    <w:p w14:paraId="0DE3FF55" w14:textId="3704BED7" w:rsidR="006B079A" w:rsidRPr="00AB2E4C" w:rsidRDefault="00420C52" w:rsidP="00126144">
      <w:pPr>
        <w:pStyle w:val="Ttulo2"/>
      </w:pPr>
      <w:r w:rsidRPr="00AB2E4C">
        <w:t>Período de formação</w:t>
      </w:r>
      <w:r w:rsidR="0024084E">
        <w:t>.</w:t>
      </w:r>
    </w:p>
    <w:p w14:paraId="121242D8" w14:textId="7394CB71" w:rsidR="00420C52" w:rsidRPr="00AB2E4C" w:rsidRDefault="00C023E4" w:rsidP="00262653">
      <w:pPr>
        <w:pStyle w:val="Pargraforecuado"/>
      </w:pPr>
      <w:r>
        <w:t xml:space="preserve">O período de formação compreende os eventos </w:t>
      </w:r>
      <w:r w:rsidR="00A725A7">
        <w:t>do</w:t>
      </w:r>
      <w:r>
        <w:t xml:space="preserve"> nascimento </w:t>
      </w:r>
      <w:r w:rsidR="00A725A7">
        <w:t xml:space="preserve">de Lutero </w:t>
      </w:r>
      <w:r>
        <w:t>a</w:t>
      </w:r>
      <w:r w:rsidRPr="00C023E4">
        <w:t xml:space="preserve">té </w:t>
      </w:r>
      <w:r>
        <w:t xml:space="preserve">o ano de </w:t>
      </w:r>
      <w:r w:rsidRPr="00C023E4">
        <w:t>1517</w:t>
      </w:r>
      <w:r w:rsidR="00EA5A14">
        <w:t xml:space="preserve"> </w:t>
      </w:r>
      <w:r w:rsidR="00EA5A14">
        <w:fldChar w:fldCharType="begin" w:fldLock="1"/>
      </w:r>
      <w:r w:rsidR="004349EE">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"259", "uris" : [ "http://www.mendeley.com/documents/?uuid=daace9f5-59af-4e14-a740-b605b82392e8" ] } ], "mendeley" : { "formattedCitation" : "(CAIRNS, 2008, p. 259)", "plainTextFormattedCitation" : "(CAIRNS, 2008, p. 259)", "previouslyFormattedCitation" : "(CAIRNS, 2008, p. 259)" }, "properties" : { "noteIndex" : 0 }, "schema" : "https://github.com/citation-style-language/schema/raw/master/csl-citation.json" }</w:instrText>
      </w:r>
      <w:r w:rsidR="00EA5A14">
        <w:fldChar w:fldCharType="separate"/>
      </w:r>
      <w:r w:rsidR="00EA5A14" w:rsidRPr="00EA5A14">
        <w:rPr>
          <w:noProof/>
        </w:rPr>
        <w:t>(CAIRNS, 2008, p. 259)</w:t>
      </w:r>
      <w:r w:rsidR="00EA5A14">
        <w:fldChar w:fldCharType="end"/>
      </w:r>
      <w:r>
        <w:t>.</w:t>
      </w:r>
      <w:r w:rsidR="00EA5A14">
        <w:t xml:space="preserve"> </w:t>
      </w:r>
      <w:r>
        <w:t xml:space="preserve">Esse </w:t>
      </w:r>
      <w:r w:rsidR="00EA5A14">
        <w:t>período</w:t>
      </w:r>
      <w:r w:rsidR="008B0305" w:rsidRPr="00AB2E4C">
        <w:t xml:space="preserve"> </w:t>
      </w:r>
      <w:r w:rsidR="00A725A7">
        <w:t>foi</w:t>
      </w:r>
      <w:r w:rsidR="00EA5A14">
        <w:t xml:space="preserve"> importante</w:t>
      </w:r>
      <w:r w:rsidRPr="00AB2E4C">
        <w:t>, pois</w:t>
      </w:r>
      <w:r w:rsidR="008B0305" w:rsidRPr="00AB2E4C">
        <w:t xml:space="preserve"> foi </w:t>
      </w:r>
      <w:r w:rsidR="00A725A7">
        <w:t>nele</w:t>
      </w:r>
      <w:r w:rsidR="008B0305" w:rsidRPr="00AB2E4C">
        <w:t xml:space="preserve"> </w:t>
      </w:r>
      <w:r w:rsidR="00FC79A7">
        <w:t xml:space="preserve">que </w:t>
      </w:r>
      <w:r w:rsidR="008B0305" w:rsidRPr="00AB2E4C">
        <w:t>Lutero</w:t>
      </w:r>
      <w:r w:rsidR="00FC79A7">
        <w:t xml:space="preserve"> </w:t>
      </w:r>
      <w:r w:rsidR="00EA5A14">
        <w:t xml:space="preserve">enfrentou seus conflitos </w:t>
      </w:r>
      <w:r w:rsidR="00A725A7">
        <w:t xml:space="preserve">e dúvidas </w:t>
      </w:r>
      <w:r w:rsidR="00EA5A14">
        <w:t xml:space="preserve">e começou a desenvolver </w:t>
      </w:r>
      <w:r w:rsidR="00D029D2">
        <w:t xml:space="preserve">a </w:t>
      </w:r>
      <w:r w:rsidR="008B0305" w:rsidRPr="00AB2E4C">
        <w:t>sua teologia.</w:t>
      </w:r>
    </w:p>
    <w:p w14:paraId="74DADB2B" w14:textId="356FC96E" w:rsidR="00262653" w:rsidRPr="00AB2E4C" w:rsidRDefault="00262653" w:rsidP="00262653">
      <w:pPr>
        <w:pStyle w:val="Pargraforecuado"/>
      </w:pPr>
      <w:r w:rsidRPr="00AB2E4C">
        <w:t xml:space="preserve">Martinho Lutero nasceu em </w:t>
      </w:r>
      <w:proofErr w:type="spellStart"/>
      <w:r w:rsidRPr="00AB2E4C">
        <w:t>Eisleben</w:t>
      </w:r>
      <w:proofErr w:type="spellEnd"/>
      <w:r w:rsidRPr="00AB2E4C">
        <w:t xml:space="preserve"> no dia 10 de novembro de 1483</w:t>
      </w:r>
      <w:r w:rsidR="001A2DF1" w:rsidRPr="00AB2E4C">
        <w:t xml:space="preserve"> e era o mais velho dos sete filhos de Hans e Margarete </w:t>
      </w:r>
      <w:proofErr w:type="spellStart"/>
      <w:r w:rsidR="001A2DF1" w:rsidRPr="00AB2E4C">
        <w:t>Luder</w:t>
      </w:r>
      <w:proofErr w:type="spellEnd"/>
      <w:r w:rsidR="00D029D2">
        <w:t xml:space="preserve">. </w:t>
      </w:r>
      <w:proofErr w:type="spellStart"/>
      <w:r w:rsidR="00D029D2">
        <w:t>Luder</w:t>
      </w:r>
      <w:proofErr w:type="spellEnd"/>
      <w:r w:rsidR="001A2DF1" w:rsidRPr="00AB2E4C">
        <w:t xml:space="preserve"> era a forma d</w:t>
      </w:r>
      <w:r w:rsidR="00D029D2">
        <w:t>o</w:t>
      </w:r>
      <w:r w:rsidR="001A2DF1" w:rsidRPr="00AB2E4C">
        <w:t xml:space="preserve"> seu sobrenome antes de ser latinizado para Lutero </w:t>
      </w:r>
      <w:r w:rsidR="006E2C62" w:rsidRPr="00AB2E4C">
        <w:fldChar w:fldCharType="begin" w:fldLock="1"/>
      </w:r>
      <w:r w:rsidR="00BF277F">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"uris" : [ "http://www.mendeley.com/documents/?uuid=ff232b93-7d77-41c8-9142-c7a999f91626" ] } ], "mendeley" : { "formattedCitation" : "(MCGRATH, 2012)", "plainTextFormattedCitation" : "(MCGRATH, 2012)", "previouslyFormattedCitation" : "(MCGRATH, 2012)" }, "properties" : { "noteIndex" : 0 }, "schema" : "https://github.com/citation-style-language/schema/raw/master/csl-citation.json" }</w:instrText>
      </w:r>
      <w:r w:rsidR="006E2C62" w:rsidRPr="00AB2E4C">
        <w:fldChar w:fldCharType="separate"/>
      </w:r>
      <w:r w:rsidR="005253CD" w:rsidRPr="005253CD">
        <w:rPr>
          <w:noProof/>
        </w:rPr>
        <w:t>(MCGRATH, 2012)</w:t>
      </w:r>
      <w:r w:rsidR="006E2C62" w:rsidRPr="00AB2E4C">
        <w:fldChar w:fldCharType="end"/>
      </w:r>
      <w:r w:rsidRPr="00AB2E4C">
        <w:t>.</w:t>
      </w:r>
    </w:p>
    <w:p w14:paraId="1CE7CCB7" w14:textId="380F4C32" w:rsidR="00127E81" w:rsidRPr="00AB2E4C" w:rsidRDefault="00262653" w:rsidP="00262653">
      <w:pPr>
        <w:pStyle w:val="Pargraforecuado"/>
      </w:pPr>
      <w:r w:rsidRPr="00AB2E4C">
        <w:t xml:space="preserve">Seu pai era </w:t>
      </w:r>
      <w:r w:rsidR="006974D4">
        <w:t>descendente</w:t>
      </w:r>
      <w:r w:rsidR="00127E81" w:rsidRPr="00AB2E4C">
        <w:t xml:space="preserve"> de agricultores</w:t>
      </w:r>
      <w:r w:rsidRPr="00AB2E4C">
        <w:t xml:space="preserve"> e</w:t>
      </w:r>
      <w:r w:rsidR="00127E81" w:rsidRPr="00AB2E4C">
        <w:t xml:space="preserve"> sua mãe era de origem burguesa</w:t>
      </w:r>
      <w:r w:rsidR="006974D4">
        <w:t>. Quando Lutero nasceu</w:t>
      </w:r>
      <w:r w:rsidR="00D029D2">
        <w:t>,</w:t>
      </w:r>
      <w:r w:rsidR="006974D4">
        <w:t xml:space="preserve"> sua família possuía</w:t>
      </w:r>
      <w:r w:rsidR="00127E81" w:rsidRPr="00AB2E4C">
        <w:t xml:space="preserve"> poucos recursos </w:t>
      </w:r>
      <w:r w:rsidR="00127E81" w:rsidRPr="00AB2E4C">
        <w:fldChar w:fldCharType="begin" w:fldLock="1"/>
      </w:r>
      <w:r w:rsidR="00F62B89">
        <w:instrText>ADDIN CSL_CITATION { "citationItems" : [ { "id" : "ITEM-1", "itemData" : { "author" : [ { "dropping-particle" : "", "family" : "Dreher", "given" : "Martin N.", "non-dropping-particle" : "", "parse-names" : false, "suffix" : "" } ], "edition" : "4.\u00aa", "id" : "ITEM-1", "issued" : { "date-parts" : [ [ "1996" ] ] }, "publisher" : "Sinodal", "publisher-place" : "S\u00e3o Leopoldo/RS", "title" : "Cole\u00e7\u00e3o Hist\u00f3ria da Igreja V.3. A Crise e a Renova\u00e7\u00e3o da Igreja no Per\u00edodo da Reforma. V. 3", "type" : "book" }, "uris" : [ "http://www.mendeley.com/documents/?uuid=93836bda-f06d-40de-a508-e998fa71ba22" ] } ], "mendeley" : { "formattedCitation" : "(DREHER, 1996)", "plainTextFormattedCitation" : "(DREHER, 1996)", "previouslyFormattedCitation" : "(DREHER, 1996)" }, "properties" : { "noteIndex" : 0 }, "schema" : "https://github.com/citation-style-language/schema/raw/master/csl-citation.json" }</w:instrText>
      </w:r>
      <w:r w:rsidR="00127E81" w:rsidRPr="00AB2E4C">
        <w:fldChar w:fldCharType="separate"/>
      </w:r>
      <w:r w:rsidR="00BF277F" w:rsidRPr="00BF277F">
        <w:rPr>
          <w:noProof/>
        </w:rPr>
        <w:t>(DREHER, 1996)</w:t>
      </w:r>
      <w:r w:rsidR="00127E81" w:rsidRPr="00AB2E4C">
        <w:fldChar w:fldCharType="end"/>
      </w:r>
      <w:r w:rsidR="00127E81" w:rsidRPr="00AB2E4C">
        <w:t>.</w:t>
      </w:r>
    </w:p>
    <w:p w14:paraId="32E3FC9F" w14:textId="7B586B85" w:rsidR="00262653" w:rsidRPr="00AB2E4C" w:rsidRDefault="0035519B" w:rsidP="00262653">
      <w:pPr>
        <w:pStyle w:val="Pargraforecuado"/>
      </w:pPr>
      <w:r w:rsidRPr="00AB2E4C">
        <w:t>Em 1484 sua família se mud</w:t>
      </w:r>
      <w:r w:rsidR="00D029D2">
        <w:t>ou</w:t>
      </w:r>
      <w:r w:rsidRPr="00AB2E4C">
        <w:t xml:space="preserve"> para </w:t>
      </w:r>
      <w:proofErr w:type="spellStart"/>
      <w:r w:rsidRPr="00AB2E4C">
        <w:t>Mansfeld</w:t>
      </w:r>
      <w:proofErr w:type="spellEnd"/>
      <w:r w:rsidRPr="00AB2E4C">
        <w:t xml:space="preserve"> para melhorar suas condições por meio da atividade mineradora de cobre</w:t>
      </w:r>
      <w:r w:rsidR="00522FC1" w:rsidRPr="00AB2E4C">
        <w:rPr>
          <w:rStyle w:val="Refdenotaderodap"/>
        </w:rPr>
        <w:footnoteReference w:id="2"/>
      </w:r>
      <w:r w:rsidRPr="00AB2E4C">
        <w:t>. Eles obtiveram sucesso e, por volta de 1500 a</w:t>
      </w:r>
      <w:r w:rsidR="006974D4">
        <w:t xml:space="preserve"> sua</w:t>
      </w:r>
      <w:r w:rsidRPr="00AB2E4C">
        <w:t xml:space="preserve"> família era próspera, considerando os padrões da região</w:t>
      </w:r>
      <w:r w:rsidR="00F7688E" w:rsidRPr="00AB2E4C">
        <w:t xml:space="preserve"> </w:t>
      </w:r>
      <w:r w:rsidRPr="00AB2E4C">
        <w:fldChar w:fldCharType="begin" w:fldLock="1"/>
      </w:r>
      <w:r w:rsidR="00BF277F">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"uris" : [ "http://www.mendeley.com/documents/?uuid=ff232b93-7d77-41c8-9142-c7a999f91626" ] } ], "mendeley" : { "formattedCitation" : "(MCGRATH, 2012)", "plainTextFormattedCitation" : "(MCGRATH, 2012)", "previouslyFormattedCitation" : "(MCGRATH, 2012)" }, "properties" : { "noteIndex" : 0 }, "schema" : "https://github.com/citation-style-language/schema/raw/master/csl-citation.json" }</w:instrText>
      </w:r>
      <w:r w:rsidRPr="00AB2E4C">
        <w:fldChar w:fldCharType="separate"/>
      </w:r>
      <w:r w:rsidR="005253CD" w:rsidRPr="005253CD">
        <w:rPr>
          <w:noProof/>
        </w:rPr>
        <w:t>(MCGRATH, 2012)</w:t>
      </w:r>
      <w:r w:rsidRPr="00AB2E4C">
        <w:fldChar w:fldCharType="end"/>
      </w:r>
      <w:r w:rsidRPr="00AB2E4C">
        <w:t xml:space="preserve">. </w:t>
      </w:r>
      <w:r w:rsidR="006974D4">
        <w:t xml:space="preserve">Para </w:t>
      </w:r>
      <w:r w:rsidR="008C7C39">
        <w:t>termos</w:t>
      </w:r>
      <w:r w:rsidR="006974D4">
        <w:t xml:space="preserve"> uma ideia da projeção econômica que a sua família tinha alcançado, e</w:t>
      </w:r>
      <w:r w:rsidR="00262653" w:rsidRPr="00AB2E4C">
        <w:t>m 1511, seu pai chegou</w:t>
      </w:r>
      <w:r w:rsidR="008C7C39" w:rsidRPr="00AB2E4C">
        <w:t xml:space="preserve"> </w:t>
      </w:r>
      <w:r w:rsidR="00262653" w:rsidRPr="00AB2E4C">
        <w:t xml:space="preserve">a ter quotas de participação em seis minas de cobre e duas fundições </w:t>
      </w:r>
      <w:r w:rsidR="00262653" w:rsidRPr="00AB2E4C">
        <w:fldChar w:fldCharType="begin" w:fldLock="1"/>
      </w:r>
      <w:r w:rsidR="002C140B">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"259", "uris" : [ "http://www.mendeley.com/documents/?uuid=daace9f5-59af-4e14-a740-b605b82392e8" ] } ], "mendeley" : { "formattedCitation" : "(CAIRNS, 2008, p. 259)", "plainTextFormattedCitation" : "(CAIRNS, 2008, p. 259)", "previouslyFormattedCitation" : "(CAIRNS, 2008, p. 259)" }, "properties" : { "noteIndex" : 0 }, "schema" : "https://github.com/citation-style-language/schema/raw/master/csl-citation.json" }</w:instrText>
      </w:r>
      <w:r w:rsidR="00262653" w:rsidRPr="00AB2E4C">
        <w:fldChar w:fldCharType="separate"/>
      </w:r>
      <w:r w:rsidR="00275926" w:rsidRPr="00275926">
        <w:rPr>
          <w:noProof/>
        </w:rPr>
        <w:t>(CAIRNS, 2008, p. 259)</w:t>
      </w:r>
      <w:r w:rsidR="00262653" w:rsidRPr="00AB2E4C">
        <w:fldChar w:fldCharType="end"/>
      </w:r>
      <w:r w:rsidR="00262653" w:rsidRPr="00AB2E4C">
        <w:t>.</w:t>
      </w:r>
    </w:p>
    <w:p w14:paraId="753B589C" w14:textId="64A37FAA" w:rsidR="00EF7533" w:rsidRPr="00AB2E4C" w:rsidRDefault="008F3A02" w:rsidP="00262653">
      <w:pPr>
        <w:pStyle w:val="Pargraforecuado"/>
      </w:pPr>
      <w:r w:rsidRPr="00AB2E4C">
        <w:t xml:space="preserve">Sua família era respeitada e trabalhadora, porém era bastante rígida. </w:t>
      </w:r>
      <w:r w:rsidR="008B1148" w:rsidRPr="00AB2E4C">
        <w:t xml:space="preserve">O próprio Lutero afirmou que </w:t>
      </w:r>
      <w:r w:rsidR="00E87685" w:rsidRPr="00AB2E4C">
        <w:t>havia levado</w:t>
      </w:r>
      <w:r w:rsidR="008B1148" w:rsidRPr="00AB2E4C">
        <w:t xml:space="preserve"> uma surra</w:t>
      </w:r>
      <w:r w:rsidR="00E87685" w:rsidRPr="00AB2E4C">
        <w:t xml:space="preserve"> até sangrar</w:t>
      </w:r>
      <w:r w:rsidR="008B1148" w:rsidRPr="00AB2E4C">
        <w:t xml:space="preserve"> de sua mãe por ter roubado uma noz</w:t>
      </w:r>
      <w:r w:rsidR="00EF7533" w:rsidRPr="00AB2E4C">
        <w:t xml:space="preserve"> </w:t>
      </w:r>
      <w:r w:rsidR="00EF7533" w:rsidRPr="00AB2E4C">
        <w:fldChar w:fldCharType="begin" w:fldLock="1"/>
      </w:r>
      <w:r w:rsidR="002C140B">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"259", "uris" : [ "http://www.mendeley.com/documents/?uuid=daace9f5-59af-4e14-a740-b605b82392e8" ] } ], "mendeley" : { "formattedCitation" : "(CAIRNS, 2008, p. 259)", "plainTextFormattedCitation" : "(CAIRNS, 2008, p. 259)", "previouslyFormattedCitation" : "(CAIRNS, 2008, p. 259)" }, "properties" : { "noteIndex" : 0 }, "schema" : "https://github.com/citation-style-language/schema/raw/master/csl-citation.json" }</w:instrText>
      </w:r>
      <w:r w:rsidR="00EF7533" w:rsidRPr="00AB2E4C">
        <w:fldChar w:fldCharType="separate"/>
      </w:r>
      <w:r w:rsidR="00275926" w:rsidRPr="00275926">
        <w:rPr>
          <w:noProof/>
        </w:rPr>
        <w:t>(CAIRNS, 2008, p. 259)</w:t>
      </w:r>
      <w:r w:rsidR="00EF7533" w:rsidRPr="00AB2E4C">
        <w:fldChar w:fldCharType="end"/>
      </w:r>
      <w:r w:rsidR="008B1148" w:rsidRPr="00AB2E4C">
        <w:t>.</w:t>
      </w:r>
    </w:p>
    <w:p w14:paraId="3BC078A3" w14:textId="27C1FF59" w:rsidR="008B1148" w:rsidRPr="00AB2E4C" w:rsidRDefault="008F3A02" w:rsidP="00262653">
      <w:pPr>
        <w:pStyle w:val="Pargraforecuado"/>
      </w:pPr>
      <w:r w:rsidRPr="00AB2E4C">
        <w:t xml:space="preserve"> A educação que ele recebeu na escola foi igualmente rígida.</w:t>
      </w:r>
      <w:r w:rsidR="008B1148" w:rsidRPr="00AB2E4C">
        <w:t xml:space="preserve"> </w:t>
      </w:r>
      <w:r w:rsidR="00724EC8" w:rsidRPr="00AB2E4C">
        <w:t xml:space="preserve">Sua educação </w:t>
      </w:r>
      <w:r w:rsidR="000968C5">
        <w:t>inicial</w:t>
      </w:r>
      <w:r w:rsidR="00724EC8" w:rsidRPr="00AB2E4C">
        <w:t xml:space="preserve"> ocorreu entre 1490 e 1501 nas cidades de </w:t>
      </w:r>
      <w:proofErr w:type="spellStart"/>
      <w:r w:rsidR="00724EC8" w:rsidRPr="00AB2E4C">
        <w:t>Mansfeld</w:t>
      </w:r>
      <w:proofErr w:type="spellEnd"/>
      <w:r w:rsidR="00724EC8" w:rsidRPr="00AB2E4C">
        <w:t xml:space="preserve">, Magdeburg e </w:t>
      </w:r>
      <w:proofErr w:type="spellStart"/>
      <w:r w:rsidR="00724EC8" w:rsidRPr="00AB2E4C">
        <w:t>Eisenach</w:t>
      </w:r>
      <w:proofErr w:type="spellEnd"/>
      <w:r w:rsidR="008C49C1" w:rsidRPr="00AB2E4C">
        <w:t xml:space="preserve"> </w:t>
      </w:r>
      <w:r w:rsidR="008C49C1" w:rsidRPr="00AB2E4C">
        <w:fldChar w:fldCharType="begin" w:fldLock="1"/>
      </w:r>
      <w:r w:rsidR="00F35898">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"259", "uris" : [ "http://www.mendeley.com/documents/?uuid=daace9f5-59af-4e14-a740-b605b82392e8" ] }, { "id" : "ITEM-2", "itemData" : { "author" : [ { "dropping-particle" : "", "family" : "Dreher", "given" : "Martin Norberto", "non-dropping-particle" : "", "parse-names" : false, "suffix" : "" } ], "edition" : "1\u00aa", "id" : "ITEM-2", "issued" : { "date-parts" : [ [ "2014" ] ] }, "number-of-pages" : "299", "publisher" : "Sinodal", "publisher-place" : "S\u00e3o Leopoldo/RS", "title" : "De Luder a Lutero: uma biografia", "type" : "book" }, "locator" : "24-26", "uris" : [ "http://www.mendeley.com/documents/?uuid=0b6ad294-0608-451a-9b9d-057f7141cf73" ] } ], "mendeley" : { "formattedCitation" : "(CAIRNS, 2008, p. 259; DREHER, 2014, p. 24\u201326)", "plainTextFormattedCitation" : "(CAIRNS, 2008, p. 259; DREHER, 2014, p. 24\u201326)", "previouslyFormattedCitation" : "(CAIRNS, 2008, p. 259; DREHER, 2014, p. 24\u201326)" }, "properties" : { "noteIndex" : 0 }, "schema" : "https://github.com/citation-style-language/schema/raw/master/csl-citation.json" }</w:instrText>
      </w:r>
      <w:r w:rsidR="008C49C1" w:rsidRPr="00AB2E4C">
        <w:fldChar w:fldCharType="separate"/>
      </w:r>
      <w:r w:rsidR="00767CF5" w:rsidRPr="00767CF5">
        <w:rPr>
          <w:noProof/>
        </w:rPr>
        <w:t>(CAIRNS, 2008, p. 259; DREHER, 2014, p. 24–26)</w:t>
      </w:r>
      <w:r w:rsidR="008C49C1" w:rsidRPr="00AB2E4C">
        <w:fldChar w:fldCharType="end"/>
      </w:r>
      <w:r w:rsidR="00724EC8" w:rsidRPr="00AB2E4C">
        <w:t xml:space="preserve">. Lutero </w:t>
      </w:r>
      <w:r w:rsidR="008B1148" w:rsidRPr="00AB2E4C">
        <w:t>cont</w:t>
      </w:r>
      <w:r w:rsidRPr="00AB2E4C">
        <w:t xml:space="preserve">ou </w:t>
      </w:r>
      <w:r w:rsidR="008B1148" w:rsidRPr="00AB2E4C">
        <w:t xml:space="preserve">que levou quinze chicotadas na escola de </w:t>
      </w:r>
      <w:proofErr w:type="spellStart"/>
      <w:r w:rsidR="008B1148" w:rsidRPr="00AB2E4C">
        <w:t>Mansfeld</w:t>
      </w:r>
      <w:proofErr w:type="spellEnd"/>
      <w:r w:rsidR="00F20799" w:rsidRPr="00AB2E4C">
        <w:t xml:space="preserve"> </w:t>
      </w:r>
      <w:r w:rsidR="00F20799" w:rsidRPr="00AB2E4C">
        <w:fldChar w:fldCharType="begin" w:fldLock="1"/>
      </w:r>
      <w:r w:rsidR="002C140B">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"259", "uris" : [ "http://www.mendeley.com/documents/?uuid=daace9f5-59af-4e14-a740-b605b82392e8" ] } ], "mendeley" : { "formattedCitation" : "(CAIRNS, 2008, p. 259)", "plainTextFormattedCitation" : "(CAIRNS, 2008, p. 259)", "previouslyFormattedCitation" : "(CAIRNS, 2008, p. 259)" }, "properties" : { "noteIndex" : 0 }, "schema" : "https://github.com/citation-style-language/schema/raw/master/csl-citation.json" }</w:instrText>
      </w:r>
      <w:r w:rsidR="00F20799" w:rsidRPr="00AB2E4C">
        <w:fldChar w:fldCharType="separate"/>
      </w:r>
      <w:r w:rsidR="00275926" w:rsidRPr="00275926">
        <w:rPr>
          <w:noProof/>
        </w:rPr>
        <w:t>(CAIRNS, 2008, p. 259)</w:t>
      </w:r>
      <w:r w:rsidR="00F20799" w:rsidRPr="00AB2E4C">
        <w:fldChar w:fldCharType="end"/>
      </w:r>
      <w:r w:rsidR="002C03A7">
        <w:t xml:space="preserve"> e, mais tarde qualificou seus professores de tiranos e mestres da </w:t>
      </w:r>
      <w:proofErr w:type="gramStart"/>
      <w:r w:rsidR="002C03A7">
        <w:t>palmada</w:t>
      </w:r>
      <w:proofErr w:type="gramEnd"/>
      <w:r w:rsidR="002C03A7">
        <w:t xml:space="preserve"> </w:t>
      </w:r>
      <w:r w:rsidR="002C03A7">
        <w:fldChar w:fldCharType="begin" w:fldLock="1"/>
      </w:r>
      <w:r w:rsidR="00767CF5">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"25", "uris" : [ "http://www.mendeley.com/documents/?uuid=0b6ad294-0608-451a-9b9d-057f7141cf73" ] } ], "mendeley" : { "formattedCitation" : "(DREHER, 2014, p. 25)", "plainTextFormattedCitation" : "(DREHER, 2014, p. 25)", "previouslyFormattedCitation" : "(DREHER, 2014, p. 25)" }, "properties" : { "noteIndex" : 0 }, "schema" : "https://github.com/citation-style-language/schema/raw/master/csl-citation.json" }</w:instrText>
      </w:r>
      <w:r w:rsidR="002C03A7">
        <w:fldChar w:fldCharType="separate"/>
      </w:r>
      <w:r w:rsidR="002C03A7" w:rsidRPr="002C03A7">
        <w:rPr>
          <w:noProof/>
        </w:rPr>
        <w:t>(DREHER, 2014, p. 25)</w:t>
      </w:r>
      <w:r w:rsidR="002C03A7">
        <w:fldChar w:fldCharType="end"/>
      </w:r>
      <w:r w:rsidR="008B1148" w:rsidRPr="00AB2E4C">
        <w:t>.</w:t>
      </w:r>
    </w:p>
    <w:p w14:paraId="0850F61D" w14:textId="4901AE0A" w:rsidR="00212F2D" w:rsidRPr="00AB2E4C" w:rsidRDefault="00212F2D" w:rsidP="00262653">
      <w:pPr>
        <w:pStyle w:val="Pargraforecuado"/>
      </w:pPr>
      <w:r w:rsidRPr="00AB2E4C">
        <w:t>Em 150</w:t>
      </w:r>
      <w:r w:rsidR="00290EFE" w:rsidRPr="00AB2E4C">
        <w:t xml:space="preserve">2 Lutero obteve o título de bacharel em artes e, em </w:t>
      </w:r>
      <w:proofErr w:type="gramStart"/>
      <w:r w:rsidR="00290EFE" w:rsidRPr="00AB2E4C">
        <w:t>1505 o</w:t>
      </w:r>
      <w:proofErr w:type="gramEnd"/>
      <w:r w:rsidR="00290EFE" w:rsidRPr="00AB2E4C">
        <w:t xml:space="preserve"> de mestre em artes</w:t>
      </w:r>
      <w:r w:rsidRPr="00AB2E4C">
        <w:t>.</w:t>
      </w:r>
      <w:r w:rsidR="000935CC" w:rsidRPr="00AB2E4C">
        <w:t xml:space="preserve"> Dessa forma, </w:t>
      </w:r>
      <w:r w:rsidR="00AF6611" w:rsidRPr="00AB2E4C">
        <w:t>Martinho</w:t>
      </w:r>
      <w:r w:rsidR="000935CC" w:rsidRPr="00AB2E4C">
        <w:t xml:space="preserve"> estava apto a ingressar em um dos cursos “superiores”: direito, medicina ou teologia </w:t>
      </w:r>
      <w:r w:rsidR="000935CC" w:rsidRPr="00AB2E4C">
        <w:fldChar w:fldCharType="begin" w:fldLock="1"/>
      </w:r>
      <w:r w:rsidR="00874E75">
        <w:instrText>ADDIN CSL_CITATION { "citationItems" : [ { "id" : "ITEM-1", "itemData" : { "author" : [ { "dropping-particle" : "", "family" : "Dreher", "given" : "Martin N.", "non-dropping-particle" : "", "parse-names" : false, "suffix" : "" } ], "edition" : "4.\u00aa", "id" : "ITEM-1", "issued" : { "date-parts" : [ [ "1996" ] ] }, "publisher" : "Sinodal", "publisher-place" : "S\u00e3o Leopoldo/RS", "title" : "Cole\u00e7\u00e3o Hist\u00f3ria da Igreja V.3. A Crise e a Renova\u00e7\u00e3o da Igreja no Per\u00edodo da Reforma. V. 3", "type" : "book" }, "locator" : "24", "uris" : [ "http://www.mendeley.com/documents/?uuid=93836bda-f06d-40de-a508-e998fa71ba22" ] } ], "mendeley" : { "formattedCitation" : "(DREHER, 1996, p. 24)", "plainTextFormattedCitation" : "(DREHER, 1996, p. 24)", "previouslyFormattedCitation" : "(DREHER, 1996, p. 24)" }, "properties" : { "noteIndex" : 0 }, "schema" : "https://github.com/citation-style-language/schema/raw/master/csl-citation.json" }</w:instrText>
      </w:r>
      <w:r w:rsidR="000935CC" w:rsidRPr="00AB2E4C">
        <w:fldChar w:fldCharType="separate"/>
      </w:r>
      <w:r w:rsidR="00874E75" w:rsidRPr="00874E75">
        <w:rPr>
          <w:noProof/>
        </w:rPr>
        <w:t>(DREHER, 1996, p. 24)</w:t>
      </w:r>
      <w:r w:rsidR="000935CC" w:rsidRPr="00AB2E4C">
        <w:fldChar w:fldCharType="end"/>
      </w:r>
      <w:r w:rsidR="000935CC" w:rsidRPr="00AB2E4C">
        <w:t>.</w:t>
      </w:r>
    </w:p>
    <w:p w14:paraId="4BF3708F" w14:textId="30C8C2EC" w:rsidR="00B32B60" w:rsidRPr="00AB2E4C" w:rsidRDefault="00B32B60" w:rsidP="00262653">
      <w:pPr>
        <w:pStyle w:val="Pargraforecuado"/>
      </w:pPr>
      <w:r w:rsidRPr="00AB2E4C">
        <w:lastRenderedPageBreak/>
        <w:t xml:space="preserve">Buscando garantir que Lutero tivesse ascensão social, seu pai decidiu que ele faria o curso de direito. </w:t>
      </w:r>
      <w:r w:rsidR="000968C5">
        <w:t>E</w:t>
      </w:r>
      <w:r w:rsidR="006B558F" w:rsidRPr="00AB2E4C">
        <w:t>le inici</w:t>
      </w:r>
      <w:r w:rsidR="00AF6611" w:rsidRPr="00AB2E4C">
        <w:t>ou</w:t>
      </w:r>
      <w:r w:rsidR="006B558F" w:rsidRPr="00AB2E4C">
        <w:t xml:space="preserve"> </w:t>
      </w:r>
      <w:r w:rsidR="000968C5">
        <w:t xml:space="preserve">esse </w:t>
      </w:r>
      <w:r w:rsidR="006B558F" w:rsidRPr="00AB2E4C">
        <w:t>curso na Universidade de Erfurt</w:t>
      </w:r>
      <w:r w:rsidR="000968C5">
        <w:t xml:space="preserve"> e</w:t>
      </w:r>
      <w:r w:rsidR="000968C5" w:rsidRPr="00AB2E4C">
        <w:t>m 20 de maio de 1505</w:t>
      </w:r>
      <w:r w:rsidR="006B558F" w:rsidRPr="00AB2E4C">
        <w:t xml:space="preserve"> </w:t>
      </w:r>
      <w:r w:rsidR="006B558F" w:rsidRPr="00AB2E4C">
        <w:fldChar w:fldCharType="begin" w:fldLock="1"/>
      </w:r>
      <w:r w:rsidR="00874E75">
        <w:instrText>ADDIN CSL_CITATION { "citationItems" : [ { "id" : "ITEM-1", "itemData" : { "author" : [ { "dropping-particle" : "", "family" : "Dreher", "given" : "Martin N.", "non-dropping-particle" : "", "parse-names" : false, "suffix" : "" } ], "edition" : "4.\u00aa", "id" : "ITEM-1", "issued" : { "date-parts" : [ [ "1996" ] ] }, "publisher" : "Sinodal", "publisher-place" : "S\u00e3o Leopoldo/RS", "title" : "Cole\u00e7\u00e3o Hist\u00f3ria da Igreja V.3. A Crise e a Renova\u00e7\u00e3o da Igreja no Per\u00edodo da Reforma. V. 3", "type" : "book" }, "locator" : "24", "uris" : [ "http://www.mendeley.com/documents/?uuid=93836bda-f06d-40de-a508-e998fa71ba22" ] } ], "mendeley" : { "formattedCitation" : "(DREHER, 1996, p. 24)", "plainTextFormattedCitation" : "(DREHER, 1996, p. 24)", "previouslyFormattedCitation" : "(DREHER, 1996, p. 24)" }, "properties" : { "noteIndex" : 0 }, "schema" : "https://github.com/citation-style-language/schema/raw/master/csl-citation.json" }</w:instrText>
      </w:r>
      <w:r w:rsidR="006B558F" w:rsidRPr="00AB2E4C">
        <w:fldChar w:fldCharType="separate"/>
      </w:r>
      <w:r w:rsidR="00874E75" w:rsidRPr="00874E75">
        <w:rPr>
          <w:noProof/>
        </w:rPr>
        <w:t>(DREHER, 1996, p. 24)</w:t>
      </w:r>
      <w:r w:rsidR="006B558F" w:rsidRPr="00AB2E4C">
        <w:fldChar w:fldCharType="end"/>
      </w:r>
      <w:r w:rsidR="006B558F" w:rsidRPr="00AB2E4C">
        <w:t>.</w:t>
      </w:r>
    </w:p>
    <w:p w14:paraId="353400A2" w14:textId="44EFAD62" w:rsidR="006B558F" w:rsidRPr="00AB2E4C" w:rsidRDefault="006B558F" w:rsidP="00262653">
      <w:pPr>
        <w:pStyle w:val="Pargraforecuado"/>
      </w:pPr>
      <w:r w:rsidRPr="00AB2E4C">
        <w:t xml:space="preserve">Porém, em </w:t>
      </w:r>
      <w:proofErr w:type="gramStart"/>
      <w:r w:rsidRPr="00AB2E4C">
        <w:t>2</w:t>
      </w:r>
      <w:proofErr w:type="gramEnd"/>
      <w:r w:rsidRPr="00AB2E4C">
        <w:t xml:space="preserve"> de julho de 1505 aconteceu aquele evento </w:t>
      </w:r>
      <w:r w:rsidR="00AF6611" w:rsidRPr="00AB2E4C">
        <w:t>emblemático na vida de Lutero:</w:t>
      </w:r>
      <w:r w:rsidRPr="00AB2E4C">
        <w:t xml:space="preserve"> a tempestade</w:t>
      </w:r>
      <w:r w:rsidR="00AF6611" w:rsidRPr="00AB2E4C">
        <w:t xml:space="preserve"> de raios</w:t>
      </w:r>
      <w:r w:rsidRPr="00AB2E4C">
        <w:t xml:space="preserve">. Lutero estava voltando </w:t>
      </w:r>
      <w:r w:rsidR="009673FA" w:rsidRPr="00AB2E4C">
        <w:t>para</w:t>
      </w:r>
      <w:r w:rsidRPr="00AB2E4C">
        <w:t xml:space="preserve"> Erfurt</w:t>
      </w:r>
      <w:r w:rsidR="00AF6611" w:rsidRPr="00AB2E4C">
        <w:t>, onde cursava direito</w:t>
      </w:r>
      <w:r w:rsidRPr="00AB2E4C">
        <w:t xml:space="preserve">, quando foi </w:t>
      </w:r>
      <w:r w:rsidR="0055076A">
        <w:t>surpreendido</w:t>
      </w:r>
      <w:r w:rsidRPr="00AB2E4C">
        <w:t xml:space="preserve"> por um temporal. Nesse temporal um raio caiu perto dele</w:t>
      </w:r>
      <w:r w:rsidR="009673FA" w:rsidRPr="00AB2E4C">
        <w:t>, derrubando</w:t>
      </w:r>
      <w:r w:rsidR="00AF6611" w:rsidRPr="00AB2E4C">
        <w:t>-o</w:t>
      </w:r>
      <w:r w:rsidR="009673FA" w:rsidRPr="00AB2E4C">
        <w:t xml:space="preserve"> do cavalo</w:t>
      </w:r>
      <w:r w:rsidR="003462AF" w:rsidRPr="00AB2E4C">
        <w:t>.</w:t>
      </w:r>
      <w:r w:rsidRPr="00AB2E4C">
        <w:t xml:space="preserve"> </w:t>
      </w:r>
      <w:r w:rsidR="003462AF" w:rsidRPr="00AB2E4C">
        <w:t>Apavorado,</w:t>
      </w:r>
      <w:r w:rsidR="009673FA" w:rsidRPr="00AB2E4C">
        <w:t xml:space="preserve"> ele fez uma promessa a Santa Ana</w:t>
      </w:r>
      <w:r w:rsidR="00AF6611" w:rsidRPr="00AB2E4C">
        <w:t>, que era considerada a</w:t>
      </w:r>
      <w:r w:rsidR="009673FA" w:rsidRPr="00AB2E4C">
        <w:t xml:space="preserve"> padroeira dos mineiros, que</w:t>
      </w:r>
      <w:r w:rsidR="00AF6611" w:rsidRPr="00AB2E4C">
        <w:t>, caso ela o ajudasse ele</w:t>
      </w:r>
      <w:r w:rsidR="009673FA" w:rsidRPr="00AB2E4C">
        <w:t xml:space="preserve"> se tornaria um monge</w:t>
      </w:r>
      <w:r w:rsidR="00AF6611" w:rsidRPr="00AB2E4C">
        <w:t xml:space="preserve"> </w:t>
      </w:r>
      <w:r w:rsidR="003462AF" w:rsidRPr="00AB2E4C">
        <w:fldChar w:fldCharType="begin" w:fldLock="1"/>
      </w:r>
      <w:r w:rsidR="00874E75">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"locator" : "45-46", "uris" : [ "http://www.mendeley.com/documents/?uuid=ff232b93-7d77-41c8-9142-c7a999f91626" ] } ], "mendeley" : { "formattedCitation" : "(MCGRATH, 2012, p. 45\u201346)", "plainTextFormattedCitation" : "(MCGRATH, 2012, p. 45\u201346)", "previouslyFormattedCitation" : "(MCGRATH, 2012, p. 45\u201346)" }, "properties" : { "noteIndex" : 0 }, "schema" : "https://github.com/citation-style-language/schema/raw/master/csl-citation.json" }</w:instrText>
      </w:r>
      <w:r w:rsidR="003462AF" w:rsidRPr="00AB2E4C">
        <w:fldChar w:fldCharType="separate"/>
      </w:r>
      <w:r w:rsidR="00874E75" w:rsidRPr="00874E75">
        <w:rPr>
          <w:noProof/>
        </w:rPr>
        <w:t>(MCGRATH, 2012, p. 45–46)</w:t>
      </w:r>
      <w:r w:rsidR="003462AF" w:rsidRPr="00AB2E4C">
        <w:fldChar w:fldCharType="end"/>
      </w:r>
      <w:r w:rsidR="009673FA" w:rsidRPr="00AB2E4C">
        <w:t>.</w:t>
      </w:r>
    </w:p>
    <w:p w14:paraId="3ACDF317" w14:textId="3B90EC4C" w:rsidR="007A1E52" w:rsidRDefault="001B7209" w:rsidP="00262653">
      <w:pPr>
        <w:pStyle w:val="Pargraforecuado"/>
      </w:pPr>
      <w:r w:rsidRPr="00AB2E4C">
        <w:t xml:space="preserve">Quem </w:t>
      </w:r>
      <w:r w:rsidR="002D348F">
        <w:t>assistiu</w:t>
      </w:r>
      <w:r w:rsidR="008977D5" w:rsidRPr="00AB2E4C">
        <w:t xml:space="preserve"> </w:t>
      </w:r>
      <w:r w:rsidR="002D348F">
        <w:t>a</w:t>
      </w:r>
      <w:r w:rsidRPr="00AB2E4C">
        <w:t>o</w:t>
      </w:r>
      <w:r w:rsidR="00FA1FE4" w:rsidRPr="00AB2E4C">
        <w:t xml:space="preserve"> Filme Lutero de </w:t>
      </w:r>
      <w:r w:rsidR="00076ACD" w:rsidRPr="00AB2E4C">
        <w:t>2003</w:t>
      </w:r>
      <w:r w:rsidR="002F1196">
        <w:t xml:space="preserve"> </w:t>
      </w:r>
      <w:r w:rsidR="002F1196">
        <w:fldChar w:fldCharType="begin" w:fldLock="1"/>
      </w:r>
      <w:r w:rsidR="00BF277F">
        <w:instrText>ADDIN CSL_CITATION { "citationItems" : [ { "id" : "ITEM-1", "itemData" : { "author" : [ { "dropping-particle" : "", "family" : "Till", "given" : "Eric", "non-dropping-particle" : "", "parse-names" : false, "suffix" : "" } ], "id" : "ITEM-1", "issued" : { "date-parts" : [ [ "2003" ] ] }, "publisher-place" : "Alemanha, Alemanha, Estados Unidos", "title" : "Lutero", "type" : "motion_picture" }, "uris" : [ "http://www.mendeley.com/documents/?uuid=ad8de45f-54ea-4318-8a7b-2db190afdbb6" ] } ], "mendeley" : { "formattedCitation" : "(TILL, 2003)", "plainTextFormattedCitation" : "(TILL, 2003)", "previouslyFormattedCitation" : "(TILL, 2003)" }, "properties" : { "noteIndex" : 0 }, "schema" : "https://github.com/citation-style-language/schema/raw/master/csl-citation.json" }</w:instrText>
      </w:r>
      <w:r w:rsidR="002F1196">
        <w:fldChar w:fldCharType="separate"/>
      </w:r>
      <w:r w:rsidR="002F1196" w:rsidRPr="002F1196">
        <w:rPr>
          <w:noProof/>
        </w:rPr>
        <w:t>(TILL, 2003)</w:t>
      </w:r>
      <w:r w:rsidR="002F1196">
        <w:fldChar w:fldCharType="end"/>
      </w:r>
      <w:r w:rsidR="007A34B1" w:rsidRPr="00AB2E4C">
        <w:t xml:space="preserve">, </w:t>
      </w:r>
      <w:r w:rsidR="008977D5" w:rsidRPr="00AB2E4C">
        <w:t xml:space="preserve">vai se </w:t>
      </w:r>
      <w:proofErr w:type="gramStart"/>
      <w:r w:rsidR="008977D5" w:rsidRPr="00AB2E4C">
        <w:t>lembrar</w:t>
      </w:r>
      <w:proofErr w:type="gramEnd"/>
      <w:r w:rsidR="008977D5" w:rsidRPr="00AB2E4C">
        <w:t xml:space="preserve"> </w:t>
      </w:r>
      <w:r w:rsidR="007A34B1" w:rsidRPr="00AB2E4C">
        <w:t>que</w:t>
      </w:r>
      <w:r w:rsidR="008977D5" w:rsidRPr="00AB2E4C">
        <w:t xml:space="preserve"> e</w:t>
      </w:r>
      <w:r w:rsidR="00CF21E6" w:rsidRPr="00AB2E4C">
        <w:t>ss</w:t>
      </w:r>
      <w:r w:rsidR="008977D5" w:rsidRPr="00AB2E4C">
        <w:t>e</w:t>
      </w:r>
      <w:r w:rsidR="00CF21E6" w:rsidRPr="00AB2E4C">
        <w:t xml:space="preserve"> filme</w:t>
      </w:r>
      <w:r w:rsidR="007A34B1" w:rsidRPr="00AB2E4C">
        <w:t xml:space="preserve"> começa exatamente com ess</w:t>
      </w:r>
      <w:r w:rsidR="007A1E52">
        <w:t>e</w:t>
      </w:r>
      <w:r w:rsidR="007A34B1" w:rsidRPr="00AB2E4C">
        <w:t xml:space="preserve"> </w:t>
      </w:r>
      <w:r w:rsidR="007A1E52">
        <w:t>fato</w:t>
      </w:r>
      <w:r w:rsidR="008977D5" w:rsidRPr="00AB2E4C">
        <w:t xml:space="preserve">. Porém, da forma como </w:t>
      </w:r>
      <w:r w:rsidR="00CF21E6" w:rsidRPr="00AB2E4C">
        <w:t xml:space="preserve">esse evento </w:t>
      </w:r>
      <w:r w:rsidR="008977D5" w:rsidRPr="00AB2E4C">
        <w:t>foi retratad</w:t>
      </w:r>
      <w:r w:rsidR="00CF21E6" w:rsidRPr="00AB2E4C">
        <w:t>o,</w:t>
      </w:r>
      <w:r w:rsidR="008977D5" w:rsidRPr="00AB2E4C">
        <w:t xml:space="preserve"> </w:t>
      </w:r>
      <w:r w:rsidR="00CF21E6" w:rsidRPr="00AB2E4C">
        <w:t xml:space="preserve">o filme </w:t>
      </w:r>
      <w:r w:rsidR="008977D5" w:rsidRPr="00AB2E4C">
        <w:t xml:space="preserve">não </w:t>
      </w:r>
      <w:r w:rsidR="00CF21E6" w:rsidRPr="00AB2E4C">
        <w:t>foi</w:t>
      </w:r>
      <w:r w:rsidR="008977D5" w:rsidRPr="00AB2E4C">
        <w:t xml:space="preserve"> capaz de mostrar o porquê </w:t>
      </w:r>
      <w:r w:rsidR="00874E75" w:rsidRPr="00AB2E4C">
        <w:t>de aquela tempestade ter</w:t>
      </w:r>
      <w:r w:rsidR="008977D5" w:rsidRPr="00AB2E4C">
        <w:t xml:space="preserve"> sido</w:t>
      </w:r>
      <w:r w:rsidR="00FA1FE4" w:rsidRPr="00AB2E4C">
        <w:t xml:space="preserve"> </w:t>
      </w:r>
      <w:r w:rsidR="007A34B1" w:rsidRPr="00AB2E4C">
        <w:t>tão impactante</w:t>
      </w:r>
      <w:r w:rsidR="00FA1FE4" w:rsidRPr="00AB2E4C">
        <w:t xml:space="preserve"> </w:t>
      </w:r>
      <w:r w:rsidR="007A34B1" w:rsidRPr="00AB2E4C">
        <w:t xml:space="preserve">ao ponto </w:t>
      </w:r>
      <w:r w:rsidR="00CF21E6" w:rsidRPr="00AB2E4C">
        <w:t>de fazer alguém com</w:t>
      </w:r>
      <w:r w:rsidR="00FA1FE4" w:rsidRPr="00AB2E4C">
        <w:t xml:space="preserve"> uma carreira promissora abandona</w:t>
      </w:r>
      <w:r w:rsidR="007A1E52">
        <w:t>r tudo para se tornar um monge.</w:t>
      </w:r>
    </w:p>
    <w:p w14:paraId="018E8072" w14:textId="20388638" w:rsidR="006E2FB9" w:rsidRPr="00AB2E4C" w:rsidRDefault="007A1E52" w:rsidP="00262653">
      <w:pPr>
        <w:pStyle w:val="Pargraforecuado"/>
      </w:pPr>
      <w:r>
        <w:t>P</w:t>
      </w:r>
      <w:r w:rsidR="00FA1FE4" w:rsidRPr="00AB2E4C">
        <w:t xml:space="preserve">ara tentarmos </w:t>
      </w:r>
      <w:r w:rsidR="00E02258">
        <w:t>imaginar</w:t>
      </w:r>
      <w:r w:rsidR="00FA1FE4" w:rsidRPr="00AB2E4C">
        <w:t xml:space="preserve"> o que fez Lutero se sentir tão apavorado com esse raio, </w:t>
      </w:r>
      <w:proofErr w:type="gramStart"/>
      <w:r w:rsidR="00FA1FE4" w:rsidRPr="00AB2E4C">
        <w:t>temos</w:t>
      </w:r>
      <w:proofErr w:type="gramEnd"/>
      <w:r w:rsidR="00FA1FE4" w:rsidRPr="00AB2E4C">
        <w:t xml:space="preserve"> que </w:t>
      </w:r>
      <w:r w:rsidR="00E02258">
        <w:t xml:space="preserve">nos </w:t>
      </w:r>
      <w:r w:rsidR="00FA1FE4" w:rsidRPr="00AB2E4C">
        <w:t xml:space="preserve">lembrar </w:t>
      </w:r>
      <w:r w:rsidR="00E02258">
        <w:t xml:space="preserve">de </w:t>
      </w:r>
      <w:r w:rsidR="00FA1FE4" w:rsidRPr="00AB2E4C">
        <w:t>alguns pontos importantes</w:t>
      </w:r>
      <w:r w:rsidR="006E2FB9" w:rsidRPr="00AB2E4C">
        <w:t>:</w:t>
      </w:r>
    </w:p>
    <w:p w14:paraId="0FEBCA2B" w14:textId="5A099DFF" w:rsidR="001B7209" w:rsidRPr="00AB2E4C" w:rsidRDefault="006E2FB9" w:rsidP="006E2FB9">
      <w:pPr>
        <w:pStyle w:val="Pargraforecuado"/>
      </w:pPr>
      <w:r w:rsidRPr="00AB2E4C">
        <w:t>Na mentalidade medieval o medo da morte e do inferno era algo muito forte. Se hoje não se fala em inferno</w:t>
      </w:r>
      <w:r w:rsidR="00E02258">
        <w:t xml:space="preserve"> e juízo divino</w:t>
      </w:r>
      <w:r w:rsidRPr="00AB2E4C">
        <w:t>, naquela época esse era um assunto corriqueiro. Junte-se a isso o fato de que estamos falando de uma sociedade altamente supersticiosa. Eles acreditavam que as florestas estavam cheias de diabos, demônios e duendes</w:t>
      </w:r>
      <w:r w:rsidR="005208D5">
        <w:t xml:space="preserve"> </w:t>
      </w:r>
      <w:r w:rsidR="005208D5">
        <w:fldChar w:fldCharType="begin" w:fldLock="1"/>
      </w:r>
      <w:r w:rsidR="002C03A7">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"locator" : "46", "uris" : [ "http://www.mendeley.com/documents/?uuid=ff232b93-7d77-41c8-9142-c7a999f91626" ] }, { "id" : "ITEM-2", "itemData" : { "author" : [ { "dropping-particle" : "", "family" : "Dreher", "given" : "Martin Norberto", "non-dropping-particle" : "", "parse-names" : false, "suffix" : "" } ], "edition" : "1\u00aa", "id" : "ITEM-2", "issued" : { "date-parts" : [ [ "2014" ] ] }, "number-of-pages" : "299", "publisher" : "Sinodal", "publisher-place" : "S\u00e3o Leopoldo/RS", "title" : "De Luder a Lutero: uma biografia", "type" : "book" }, "locator" : "24-25", "uris" : [ "http://www.mendeley.com/documents/?uuid=0b6ad294-0608-451a-9b9d-057f7141cf73" ] } ], "mendeley" : { "formattedCitation" : "(MCGRATH, 2012, p. 46; DREHER, 2014, p. 24\u201325)", "plainTextFormattedCitation" : "(MCGRATH, 2012, p. 46; DREHER, 2014, p. 24\u201325)", "previouslyFormattedCitation" : "(MCGRATH, 2012, p. 46; DREHER, 2014, p. 24\u201325)" }, "properties" : { "noteIndex" : 0 }, "schema" : "https://github.com/citation-style-language/schema/raw/master/csl-citation.json" }</w:instrText>
      </w:r>
      <w:r w:rsidR="005208D5">
        <w:fldChar w:fldCharType="separate"/>
      </w:r>
      <w:r w:rsidR="002C03A7" w:rsidRPr="002C03A7">
        <w:rPr>
          <w:noProof/>
        </w:rPr>
        <w:t>(MCGRATH, 2012, p. 46; DREHER, 2014, p. 24–25)</w:t>
      </w:r>
      <w:r w:rsidR="005208D5">
        <w:fldChar w:fldCharType="end"/>
      </w:r>
      <w:r w:rsidRPr="00AB2E4C">
        <w:t>.</w:t>
      </w:r>
      <w:r w:rsidR="00E02258">
        <w:t xml:space="preserve"> A</w:t>
      </w:r>
      <w:r w:rsidRPr="00AB2E4C">
        <w:t xml:space="preserve"> própria mãe de Lutero</w:t>
      </w:r>
      <w:r w:rsidR="00E02258">
        <w:t>, c</w:t>
      </w:r>
      <w:r w:rsidR="00E02258" w:rsidRPr="00AB2E4C">
        <w:t>omo as demais pessoas de sua época</w:t>
      </w:r>
      <w:r w:rsidR="00E02258">
        <w:t>,</w:t>
      </w:r>
      <w:r w:rsidRPr="00AB2E4C">
        <w:t xml:space="preserve"> era muito supersticiosa. Ela colocava </w:t>
      </w:r>
      <w:proofErr w:type="gramStart"/>
      <w:r w:rsidRPr="00AB2E4C">
        <w:t>determinadas</w:t>
      </w:r>
      <w:proofErr w:type="gramEnd"/>
      <w:r w:rsidRPr="00AB2E4C">
        <w:t xml:space="preserve"> ervas </w:t>
      </w:r>
      <w:r w:rsidR="004349EE">
        <w:t>no</w:t>
      </w:r>
      <w:r w:rsidRPr="00AB2E4C">
        <w:t xml:space="preserve"> fogão para afugentar os males</w:t>
      </w:r>
      <w:r w:rsidR="00560515" w:rsidRPr="00AB2E4C">
        <w:t xml:space="preserve"> </w:t>
      </w:r>
      <w:r w:rsidR="00560515" w:rsidRPr="00AB2E4C">
        <w:fldChar w:fldCharType="begin" w:fldLock="1"/>
      </w:r>
      <w:r w:rsidR="002C03A7">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"24", "uris" : [ "http://www.mendeley.com/documents/?uuid=0b6ad294-0608-451a-9b9d-057f7141cf73" ] } ], "mendeley" : { "formattedCitation" : "(DREHER, 2014, p. 24)", "plainTextFormattedCitation" : "(DREHER, 2014, p. 24)", "previouslyFormattedCitation" : "(DREHER, 2014, p. 24)" }, "properties" : { "noteIndex" : 0 }, "schema" : "https://github.com/citation-style-language/schema/raw/master/csl-citation.json" }</w:instrText>
      </w:r>
      <w:r w:rsidR="00560515" w:rsidRPr="00AB2E4C">
        <w:fldChar w:fldCharType="separate"/>
      </w:r>
      <w:r w:rsidR="005208D5" w:rsidRPr="005208D5">
        <w:rPr>
          <w:noProof/>
        </w:rPr>
        <w:t>(DREHER, 2014, p. 24)</w:t>
      </w:r>
      <w:r w:rsidR="00560515" w:rsidRPr="00AB2E4C">
        <w:fldChar w:fldCharType="end"/>
      </w:r>
      <w:r w:rsidRPr="00AB2E4C">
        <w:t>.</w:t>
      </w:r>
    </w:p>
    <w:p w14:paraId="6E675100" w14:textId="01A00207" w:rsidR="002502AD" w:rsidRPr="00AB2E4C" w:rsidRDefault="002502AD" w:rsidP="006E2FB9">
      <w:pPr>
        <w:pStyle w:val="Pargraforecuado"/>
      </w:pPr>
      <w:r w:rsidRPr="00AB2E4C">
        <w:t>A</w:t>
      </w:r>
      <w:r w:rsidR="008E6EBA" w:rsidRPr="00AB2E4C">
        <w:t xml:space="preserve">lém daquele acontecimento com o raio, </w:t>
      </w:r>
      <w:r w:rsidRPr="00AB2E4C">
        <w:t xml:space="preserve">Lutero </w:t>
      </w:r>
      <w:r w:rsidR="008E6EBA" w:rsidRPr="00AB2E4C">
        <w:t>passou por outro</w:t>
      </w:r>
      <w:r w:rsidR="00AA40FE" w:rsidRPr="00AB2E4C">
        <w:t>s</w:t>
      </w:r>
      <w:r w:rsidR="008E6EBA" w:rsidRPr="00AB2E4C">
        <w:t xml:space="preserve"> evento</w:t>
      </w:r>
      <w:r w:rsidR="00AA40FE" w:rsidRPr="00AB2E4C">
        <w:t>s</w:t>
      </w:r>
      <w:r w:rsidR="008E6EBA" w:rsidRPr="00AB2E4C">
        <w:t xml:space="preserve"> que </w:t>
      </w:r>
      <w:r w:rsidR="00AA40FE" w:rsidRPr="00AB2E4C">
        <w:t>provavelmente o fez refletir sobre a</w:t>
      </w:r>
      <w:r w:rsidR="008E6EBA" w:rsidRPr="00AB2E4C">
        <w:t xml:space="preserve"> morte. </w:t>
      </w:r>
      <w:r w:rsidR="00937AF0">
        <w:t>Ele mesmo</w:t>
      </w:r>
      <w:r w:rsidR="008E6EBA" w:rsidRPr="00AB2E4C">
        <w:t xml:space="preserve"> disse que em certa ocasião se feriu gravemente com sua espada cortando acidentalmente sua artéria da coxa e que correu risco de perder a vida </w:t>
      </w:r>
      <w:r w:rsidR="008E6EBA" w:rsidRPr="00AB2E4C">
        <w:fldChar w:fldCharType="begin" w:fldLock="1"/>
      </w:r>
      <w:r w:rsidR="00F62B89">
        <w:instrText>ADDIN CSL_CITATION { "citationItems" : [ { "id" : "ITEM-1", "itemData" : { "URL" : "http://www.luteranos.com.br/textos/aspectos-humanos-na-vida-de-lutero", "accessed" : { "date-parts" : [ [ "2017", "1", "31" ] ] }, "author" : [ { "dropping-particle" : "", "family" : "Dreher", "given" : "Martin N.", "non-dropping-particle" : "", "parse-names" : false, "suffix" : "" } ], "id" : "ITEM-1", "issued" : { "date-parts" : [ [ "1988" ] ] }, "page" : "1-11", "title" : "Aspectos humanos na vida de Lutero", "type" : "webpage" }, "uris" : [ "http://www.mendeley.com/documents/?uuid=bae0366d-8e5a-4cdf-9532-2bdf4f456fb9" ] } ], "mendeley" : { "formattedCitation" : "(DREHER, 1988)", "plainTextFormattedCitation" : "(DREHER, 1988)", "previouslyFormattedCitation" : "(DREHER, 1988)" }, "properties" : { "noteIndex" : 0 }, "schema" : "https://github.com/citation-style-language/schema/raw/master/csl-citation.json" }</w:instrText>
      </w:r>
      <w:r w:rsidR="008E6EBA" w:rsidRPr="00AB2E4C">
        <w:fldChar w:fldCharType="separate"/>
      </w:r>
      <w:r w:rsidR="00BF277F" w:rsidRPr="00BF277F">
        <w:rPr>
          <w:noProof/>
        </w:rPr>
        <w:t>(DREHER, 1988)</w:t>
      </w:r>
      <w:r w:rsidR="008E6EBA" w:rsidRPr="00AB2E4C">
        <w:fldChar w:fldCharType="end"/>
      </w:r>
      <w:r w:rsidR="008E6EBA" w:rsidRPr="00AB2E4C">
        <w:t>.</w:t>
      </w:r>
      <w:r w:rsidR="00AA40FE" w:rsidRPr="00AB2E4C">
        <w:t xml:space="preserve"> </w:t>
      </w:r>
      <w:r w:rsidR="00CF21E6" w:rsidRPr="00AB2E4C">
        <w:t>Além disso</w:t>
      </w:r>
      <w:r w:rsidR="002D3AB5" w:rsidRPr="00AB2E4C">
        <w:t>,</w:t>
      </w:r>
      <w:r w:rsidR="00CF21E6" w:rsidRPr="00AB2E4C">
        <w:t xml:space="preserve"> ele já passara </w:t>
      </w:r>
      <w:r w:rsidR="00821564" w:rsidRPr="00AB2E4C">
        <w:t>perda de</w:t>
      </w:r>
      <w:r w:rsidR="00AA40FE" w:rsidRPr="00AB2E4C">
        <w:t xml:space="preserve"> um amigo íntimo</w:t>
      </w:r>
      <w:r w:rsidR="00821564" w:rsidRPr="00AB2E4C">
        <w:t xml:space="preserve"> </w:t>
      </w:r>
      <w:r w:rsidR="00AA40FE" w:rsidRPr="00AB2E4C">
        <w:fldChar w:fldCharType="begin" w:fldLock="1"/>
      </w:r>
      <w:r w:rsidR="00BF277F">
        <w:instrText>ADDIN CSL_CITATION { "citationItems" : [ { "id" : "ITEM-1", "itemData" : { "author" : [ { "dropping-particle" : "", "family" : "Dreher", "given" : "Martin N.", "non-dropping-particle" : "", "parse-names" : false, "suffix" : "" } ], "edition" : "4.\u00aa", "id" : "ITEM-1", "issued" : { "date-parts" : [ [ "1996" ] ] }, "publisher" : "Sinodal", "publisher-place" : "S\u00e3o Leopoldo/RS", "title" : "Cole\u00e7\u00e3o Hist\u00f3ria da Igreja V.3. A Crise e a Renova\u00e7\u00e3o da Igreja no Per\u00edodo da Reforma. V. 3", "type" : "book" }, "uris" : [ "http://www.mendeley.com/documents/?uuid=93836bda-f06d-40de-a508-e998fa71ba22" ] } ], "mendeley" : { "formattedCitation" : "(DREHER, 1996)", "plainTextFormattedCitation" : "(DREHER, 1996)", "previouslyFormattedCitation" : "(DREHER, 1996)" }, "properties" : { "noteIndex" : 0 }, "schema" : "https://github.com/citation-style-language/schema/raw/master/csl-citation.json" }</w:instrText>
      </w:r>
      <w:r w:rsidR="00AA40FE" w:rsidRPr="00AB2E4C">
        <w:fldChar w:fldCharType="separate"/>
      </w:r>
      <w:r w:rsidR="005253CD" w:rsidRPr="005253CD">
        <w:rPr>
          <w:noProof/>
        </w:rPr>
        <w:t>(DREHER, 1996)</w:t>
      </w:r>
      <w:r w:rsidR="00AA40FE" w:rsidRPr="00AB2E4C">
        <w:fldChar w:fldCharType="end"/>
      </w:r>
      <w:r w:rsidR="00AA40FE" w:rsidRPr="00AB2E4C">
        <w:t>.</w:t>
      </w:r>
    </w:p>
    <w:p w14:paraId="5A0B070C" w14:textId="4A5898BB" w:rsidR="00596B79" w:rsidRDefault="00596B79" w:rsidP="006E2FB9">
      <w:pPr>
        <w:pStyle w:val="Pargraforecuado"/>
      </w:pPr>
      <w:r w:rsidRPr="00AB2E4C">
        <w:t>Acrescente-se a isso o fato de que Lutero tinha temor a Deus e possuía a convicção do julgamento divino</w:t>
      </w:r>
      <w:r w:rsidR="008F4EC3" w:rsidRPr="00AB2E4C">
        <w:t xml:space="preserve">. </w:t>
      </w:r>
      <w:r w:rsidR="00BA15A8" w:rsidRPr="00AB2E4C">
        <w:t>Assim, u</w:t>
      </w:r>
      <w:r w:rsidR="008F4EC3" w:rsidRPr="00AB2E4C">
        <w:t>ma forma segura para fugir do inferno, segundo o pensamento da época</w:t>
      </w:r>
      <w:r w:rsidR="00CF21E6" w:rsidRPr="00AB2E4C">
        <w:t>,</w:t>
      </w:r>
      <w:r w:rsidR="008F4EC3" w:rsidRPr="00AB2E4C">
        <w:t xml:space="preserve"> seria </w:t>
      </w:r>
      <w:r w:rsidR="00CF21E6" w:rsidRPr="00AB2E4C">
        <w:t>o ingresso n</w:t>
      </w:r>
      <w:r w:rsidR="008F4EC3" w:rsidRPr="00AB2E4C">
        <w:t>a vida monástica</w:t>
      </w:r>
      <w:r w:rsidR="00821564" w:rsidRPr="00AB2E4C">
        <w:t xml:space="preserve"> </w:t>
      </w:r>
      <w:r w:rsidRPr="00AB2E4C">
        <w:fldChar w:fldCharType="begin" w:fldLock="1"/>
      </w:r>
      <w:r w:rsidR="001E1A85">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"uris" : [ "http://www.mendeley.com/documents/?uuid=6cd055aa-9b19-49eb-89cd-2dbe09d654f9" ] } ], "mendeley" : { "formattedCitation" : "(LATOURETTE, 2006)", "plainTextFormattedCitation" : "(LATOURETTE, 2006)", "previouslyFormattedCitation" : "(LATOURETTE, 2006)" }, "properties" : { "noteIndex" : 0 }, "schema" : "https://github.com/citation-style-language/schema/raw/master/csl-citation.json" }</w:instrText>
      </w:r>
      <w:r w:rsidRPr="00AB2E4C">
        <w:fldChar w:fldCharType="separate"/>
      </w:r>
      <w:r w:rsidR="001E1A85" w:rsidRPr="001E1A85">
        <w:rPr>
          <w:noProof/>
        </w:rPr>
        <w:t>(LATOURETTE, 2006)</w:t>
      </w:r>
      <w:r w:rsidRPr="00AB2E4C">
        <w:fldChar w:fldCharType="end"/>
      </w:r>
      <w:r w:rsidRPr="00AB2E4C">
        <w:t>.</w:t>
      </w:r>
    </w:p>
    <w:p w14:paraId="75AAD2F0" w14:textId="0A21C222" w:rsidR="00857EC2" w:rsidRPr="00AB2E4C" w:rsidRDefault="00857EC2" w:rsidP="006E2FB9">
      <w:pPr>
        <w:pStyle w:val="Pargraforecuado"/>
      </w:pPr>
      <w:r>
        <w:t>Assim, não foi o raio que fez Lutero se apavorar e entrar no convento.</w:t>
      </w:r>
      <w:r w:rsidR="00763571">
        <w:t xml:space="preserve"> Nem foi somente o medo da morte. Foi</w:t>
      </w:r>
      <w:r w:rsidR="0001231A">
        <w:t xml:space="preserve"> um conjunto de circunstâncias, acrescido</w:t>
      </w:r>
      <w:r w:rsidR="00763571">
        <w:t xml:space="preserve"> </w:t>
      </w:r>
      <w:r w:rsidR="0001231A">
        <w:t>d</w:t>
      </w:r>
      <w:r w:rsidR="00763571">
        <w:t>o medo de morrer sem estar preparado</w:t>
      </w:r>
      <w:r w:rsidR="008C7C39">
        <w:t>,</w:t>
      </w:r>
      <w:r w:rsidR="00763571">
        <w:t xml:space="preserve"> que fez Lutero ingressar na vida monástica</w:t>
      </w:r>
      <w:r w:rsidR="0001231A">
        <w:t xml:space="preserve"> </w:t>
      </w:r>
      <w:r w:rsidR="0001231A">
        <w:fldChar w:fldCharType="begin" w:fldLock="1"/>
      </w:r>
      <w:r w:rsidR="00F0308C">
        <w:instrText>ADDIN CSL_CITATION { "citationItems" : [ { "id" : "ITEM-1", "itemData" : { "author" : [ { "dropping-particle" : "", "family" : "Gonzalez", "given" : "Justo L.", "non-dropping-particle" : "", "parse-names" : false, "suffix" : "" } ], "edition" : "1\u00aa", "id" : "ITEM-1", "issued" : { "date-parts" : [ [ "2004" ] ] }, "number-of-pages" : "494", "publisher" : "Cultura Crist\u00e3", "publisher-place" : "S\u00e3o Paulo", "title" : "Uma Hist\u00f3ria do Pensamento Crist\u00e3o. Da Reforma Protestante ao S\u00e9culo 20", "type" : "book" }, "locator" : "30", "uris" : [ "http://www.mendeley.com/documents/?uuid=9196cede-a61c-43a9-b661-dfb075ff0aaa" ] } ], "mendeley" : { "formattedCitation" : "(GONZALEZ, 2004a, p. 30)", "plainTextFormattedCitation" : "(GONZALEZ, 2004a, p. 30)", "previouslyFormattedCitation" : "(GONZALEZ, 2004a, p. 30)" }, "properties" : { "noteIndex" : 0 }, "schema" : "https://github.com/citation-style-language/schema/raw/master/csl-citation.json" }</w:instrText>
      </w:r>
      <w:r w:rsidR="0001231A">
        <w:fldChar w:fldCharType="separate"/>
      </w:r>
      <w:r w:rsidR="00776082" w:rsidRPr="00776082">
        <w:rPr>
          <w:noProof/>
        </w:rPr>
        <w:t>(GONZALEZ, 2004a, p. 30)</w:t>
      </w:r>
      <w:r w:rsidR="0001231A">
        <w:fldChar w:fldCharType="end"/>
      </w:r>
      <w:r w:rsidR="00763571">
        <w:t>.</w:t>
      </w:r>
    </w:p>
    <w:p w14:paraId="464B96EC" w14:textId="5C28C925" w:rsidR="00751208" w:rsidRPr="00AB2E4C" w:rsidRDefault="002D3AB5" w:rsidP="006E2FB9">
      <w:pPr>
        <w:pStyle w:val="Pargraforecuado"/>
      </w:pPr>
      <w:r w:rsidRPr="00AB2E4C">
        <w:t xml:space="preserve">Diante disso, </w:t>
      </w:r>
      <w:r w:rsidR="00127E81" w:rsidRPr="00AB2E4C">
        <w:t>Lutero manteve sua promessa e ingressou</w:t>
      </w:r>
      <w:r w:rsidR="00BA15A8" w:rsidRPr="00AB2E4C">
        <w:t xml:space="preserve"> em 17 de julho de 1505 no convento</w:t>
      </w:r>
      <w:r w:rsidR="00127E81" w:rsidRPr="00AB2E4C">
        <w:t xml:space="preserve"> agostinian</w:t>
      </w:r>
      <w:r w:rsidR="00BA15A8" w:rsidRPr="00AB2E4C">
        <w:t>o</w:t>
      </w:r>
      <w:r w:rsidR="00127E81" w:rsidRPr="00AB2E4C">
        <w:t xml:space="preserve"> de</w:t>
      </w:r>
      <w:r w:rsidR="00BA15A8" w:rsidRPr="00AB2E4C">
        <w:t xml:space="preserve"> Erfurt </w:t>
      </w:r>
      <w:r w:rsidR="00792707" w:rsidRPr="00AB2E4C">
        <w:t>e se tornou</w:t>
      </w:r>
      <w:r w:rsidR="00BA15A8" w:rsidRPr="00AB2E4C">
        <w:t xml:space="preserve"> noviço. Em setembro de 1506 fez seus votos solenes</w:t>
      </w:r>
      <w:r w:rsidR="00792707" w:rsidRPr="00AB2E4C">
        <w:t xml:space="preserve"> e se tornou monge</w:t>
      </w:r>
      <w:r w:rsidR="00BA15A8" w:rsidRPr="00AB2E4C">
        <w:t xml:space="preserve">. Em </w:t>
      </w:r>
      <w:proofErr w:type="gramStart"/>
      <w:r w:rsidR="00BA15A8" w:rsidRPr="00AB2E4C">
        <w:t>3</w:t>
      </w:r>
      <w:proofErr w:type="gramEnd"/>
      <w:r w:rsidR="00BA15A8" w:rsidRPr="00AB2E4C">
        <w:t xml:space="preserve"> de abril de 1507 foi ordenado sacerdote</w:t>
      </w:r>
      <w:r w:rsidR="008D6A01" w:rsidRPr="00AB2E4C">
        <w:t xml:space="preserve">. Celebrou sua primeira missa em </w:t>
      </w:r>
      <w:proofErr w:type="gramStart"/>
      <w:r w:rsidR="008D6A01" w:rsidRPr="00AB2E4C">
        <w:t>2</w:t>
      </w:r>
      <w:proofErr w:type="gramEnd"/>
      <w:r w:rsidR="008D6A01" w:rsidRPr="00AB2E4C">
        <w:t xml:space="preserve"> de maio de 1507</w:t>
      </w:r>
      <w:r w:rsidR="002C75B3" w:rsidRPr="00AB2E4C">
        <w:t>. Lutero relatou que</w:t>
      </w:r>
      <w:r w:rsidR="00792707" w:rsidRPr="00AB2E4C">
        <w:t xml:space="preserve"> nessa missa</w:t>
      </w:r>
      <w:r w:rsidR="002C75B3" w:rsidRPr="00AB2E4C">
        <w:t xml:space="preserve"> ele</w:t>
      </w:r>
      <w:r w:rsidR="008D6A01" w:rsidRPr="00AB2E4C">
        <w:t xml:space="preserve"> </w:t>
      </w:r>
      <w:r w:rsidR="002C75B3" w:rsidRPr="00AB2E4C">
        <w:t xml:space="preserve">se </w:t>
      </w:r>
      <w:r w:rsidR="008D6A01" w:rsidRPr="00AB2E4C">
        <w:t>senti</w:t>
      </w:r>
      <w:r w:rsidR="002C75B3" w:rsidRPr="00AB2E4C">
        <w:t>u</w:t>
      </w:r>
      <w:r w:rsidR="008D6A01" w:rsidRPr="00AB2E4C">
        <w:t xml:space="preserve"> totalmente indigno de realizar o sacrifício da </w:t>
      </w:r>
      <w:r w:rsidR="00792707" w:rsidRPr="00AB2E4C">
        <w:t>mesma</w:t>
      </w:r>
      <w:r w:rsidR="00BA15A8" w:rsidRPr="00AB2E4C">
        <w:t xml:space="preserve"> </w:t>
      </w:r>
      <w:r w:rsidR="00BA15A8" w:rsidRPr="00AB2E4C">
        <w:fldChar w:fldCharType="begin" w:fldLock="1"/>
      </w:r>
      <w:r w:rsidR="00BF277F">
        <w:instrText>ADDIN CSL_CITATION { "citationItems" : [ { "id" : "ITEM-1", "itemData" : { "author" : [ { "dropping-particle" : "", "family" : "Dreher", "given" : "Martin N.", "non-dropping-particle" : "", "parse-names" : false, "suffix" : "" } ], "edition" : "4.\u00aa", "id" : "ITEM-1", "issued" : { "date-parts" : [ [ "1996" ] ] }, "publisher" : "Sinodal", "publisher-place" : "S\u00e3o Leopoldo/RS", "title" : "Cole\u00e7\u00e3o Hist\u00f3ria da Igreja V.3. A Crise e a Renova\u00e7\u00e3o da Igreja no Per\u00edodo da Reforma. V. 3", "type" : "book" }, "uris" : [ "http://www.mendeley.com/documents/?uuid=93836bda-f06d-40de-a508-e998fa71ba22" ] } ], "mendeley" : { "formattedCitation" : "(DREHER, 1996)", "plainTextFormattedCitation" : "(DREHER, 1996)", "previouslyFormattedCitation" : "(DREHER, 1996)" }, "properties" : { "noteIndex" : 0 }, "schema" : "https://github.com/citation-style-language/schema/raw/master/csl-citation.json" }</w:instrText>
      </w:r>
      <w:r w:rsidR="00BA15A8" w:rsidRPr="00AB2E4C">
        <w:fldChar w:fldCharType="separate"/>
      </w:r>
      <w:r w:rsidR="005253CD" w:rsidRPr="005253CD">
        <w:rPr>
          <w:noProof/>
        </w:rPr>
        <w:t>(DREHER, 1996)</w:t>
      </w:r>
      <w:r w:rsidR="00BA15A8" w:rsidRPr="00AB2E4C">
        <w:fldChar w:fldCharType="end"/>
      </w:r>
      <w:r w:rsidR="00BA15A8" w:rsidRPr="00AB2E4C">
        <w:t>.</w:t>
      </w:r>
    </w:p>
    <w:p w14:paraId="6FEEE07E" w14:textId="1D9B2544" w:rsidR="002C75B3" w:rsidRDefault="002C75B3" w:rsidP="006E2FB9">
      <w:pPr>
        <w:pStyle w:val="Pargraforecuado"/>
      </w:pPr>
      <w:r w:rsidRPr="00AB2E4C">
        <w:t>Durante esse período que esteve no mosteiro, Lutero não encontrou a tão sonhada paz</w:t>
      </w:r>
      <w:r w:rsidR="00821564" w:rsidRPr="00AB2E4C">
        <w:t xml:space="preserve"> e certeza de salvação. </w:t>
      </w:r>
      <w:r w:rsidRPr="00AB2E4C">
        <w:t>Ele buscou os meios que lhe eram oferecidos pela igreja: mortificação do corpo, jejum, oração, vigília, confissão e práticas místicas</w:t>
      </w:r>
      <w:r w:rsidR="00F358D2" w:rsidRPr="00AB2E4C">
        <w:t>.</w:t>
      </w:r>
      <w:r w:rsidR="00821564" w:rsidRPr="00AB2E4C">
        <w:t xml:space="preserve"> Porém não encontrou</w:t>
      </w:r>
      <w:r w:rsidR="00FC3410" w:rsidRPr="00AB2E4C">
        <w:t xml:space="preserve"> </w:t>
      </w:r>
      <w:r w:rsidR="00B54F0B" w:rsidRPr="00AB2E4C">
        <w:t xml:space="preserve">o que buscava </w:t>
      </w:r>
      <w:r w:rsidRPr="00AB2E4C">
        <w:fldChar w:fldCharType="begin" w:fldLock="1"/>
      </w:r>
      <w:r w:rsidR="001E1A85">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"locator" : "?954?", "uris" : [ "http://www.mendeley.com/documents/?uuid=6cd055aa-9b19-49eb-89cd-2dbe09d654f9" ] } ], "mendeley" : { "formattedCitation" : "(LATOURETTE, 2006, p. ?954?)", "plainTextFormattedCitation" : "(LATOURETTE, 2006, p. ?954?)", "previouslyFormattedCitation" : "(LATOURETTE, 2006, p. ?954?)" }, "properties" : { "noteIndex" : 0 }, "schema" : "https://github.com/citation-style-language/schema/raw/master/csl-citation.json" }</w:instrText>
      </w:r>
      <w:r w:rsidRPr="00AB2E4C">
        <w:fldChar w:fldCharType="separate"/>
      </w:r>
      <w:r w:rsidR="001E1A85" w:rsidRPr="001E1A85">
        <w:rPr>
          <w:noProof/>
        </w:rPr>
        <w:t>(LATOURETTE, 2006, p. ?954?)</w:t>
      </w:r>
      <w:r w:rsidRPr="00AB2E4C">
        <w:fldChar w:fldCharType="end"/>
      </w:r>
      <w:r w:rsidRPr="00AB2E4C">
        <w:t>.</w:t>
      </w:r>
    </w:p>
    <w:p w14:paraId="4D60C3D7" w14:textId="4840019A" w:rsidR="005C0040" w:rsidRDefault="005C0040" w:rsidP="006E2FB9">
      <w:pPr>
        <w:pStyle w:val="Pargraforecuado"/>
      </w:pPr>
      <w:r>
        <w:t xml:space="preserve">Lutero não conseguia conciliar a justiça de Deus com o amor de Deus. Para Lutero não havia nada que ele pudesse fazer para apaziguar esse Deus justo. Quanto mais Lutero tentava ser perdoado pelos meios oferecidos pela igreja, mais ele tinha a consciência que não conseguia arrancar o pecado pela raiz </w:t>
      </w:r>
      <w:r>
        <w:fldChar w:fldCharType="begin" w:fldLock="1"/>
      </w:r>
      <w:r w:rsidR="00F0308C">
        <w:instrText>ADDIN CSL_CITATION { "citationItems" : [ { "id" : "ITEM-1", "itemData" : { "author" : [ { "dropping-particle" : "", "family" : "Gonzalez", "given" : "Justo L.", "non-dropping-particle" : "", "parse-names" : false, "suffix" : "" } ], "edition" : "1\u00aa", "id" : "ITEM-1", "issued" : { "date-parts" : [ [ "2004" ] ] }, "number-of-pages" : "494", "publisher" : "Cultura Crist\u00e3", "publisher-place" : "S\u00e3o Paulo", "title" : "Uma Hist\u00f3ria do Pensamento Crist\u00e3o. Da Reforma Protestante ao S\u00e9culo 20", "type" : "book" }, "locator" : "32", "uris" : [ "http://www.mendeley.com/documents/?uuid=9196cede-a61c-43a9-b661-dfb075ff0aaa" ] } ], "mendeley" : { "formattedCitation" : "(GONZALEZ, 2004a, p. 32)", "plainTextFormattedCitation" : "(GONZALEZ, 2004a, p. 32)", "previouslyFormattedCitation" : "(GONZALEZ, 2004a, p. 32)" }, "properties" : { "noteIndex" : 0 }, "schema" : "https://github.com/citation-style-language/schema/raw/master/csl-citation.json" }</w:instrText>
      </w:r>
      <w:r>
        <w:fldChar w:fldCharType="separate"/>
      </w:r>
      <w:r w:rsidR="00776082" w:rsidRPr="00776082">
        <w:rPr>
          <w:noProof/>
        </w:rPr>
        <w:t>(GONZALEZ, 2004a, p. 32)</w:t>
      </w:r>
      <w:r>
        <w:fldChar w:fldCharType="end"/>
      </w:r>
      <w:r>
        <w:t>.</w:t>
      </w:r>
    </w:p>
    <w:p w14:paraId="1B695291" w14:textId="208F95DA" w:rsidR="00EE437C" w:rsidRPr="00AB2E4C" w:rsidRDefault="00EE437C" w:rsidP="006E2FB9">
      <w:pPr>
        <w:pStyle w:val="Pargraforecuado"/>
      </w:pPr>
      <w:r>
        <w:lastRenderedPageBreak/>
        <w:t xml:space="preserve">A visita de Lutero </w:t>
      </w:r>
      <w:r w:rsidR="00F35898">
        <w:t>a</w:t>
      </w:r>
      <w:r>
        <w:t xml:space="preserve"> Roma colaborou com o desenvolvimento de sua teologia e na descrença no sistema de indulgências. Isso foi gerado pela decadência moral e o abuso com a prática da venda de indulgências que ele presenciou em Roma</w:t>
      </w:r>
      <w:r>
        <w:rPr>
          <w:rStyle w:val="Refdenotaderodap"/>
        </w:rPr>
        <w:footnoteReference w:id="3"/>
      </w:r>
      <w:r>
        <w:t xml:space="preserve"> </w:t>
      </w:r>
      <w:r>
        <w:fldChar w:fldCharType="begin" w:fldLock="1"/>
      </w:r>
      <w:r w:rsidR="00F0308C">
        <w:instrText>ADDIN CSL_CITATION { "citationItems" : [ { "id" : "ITEM-1", "itemData" : { "author" : [ { "dropping-particle" : "", "family" : "Gonzalez", "given" : "Justo L.", "non-dropping-particle" : "", "parse-names" : false, "suffix" : "" } ], "edition" : "1\u00aa", "id" : "ITEM-1", "issued" : { "date-parts" : [ [ "2004" ] ] }, "number-of-pages" : "494", "publisher" : "Cultura Crist\u00e3", "publisher-place" : "S\u00e3o Paulo", "title" : "Uma Hist\u00f3ria do Pensamento Crist\u00e3o. Da Reforma Protestante ao S\u00e9culo 20", "type" : "book" }, "locator" : "31", "uris" : [ "http://www.mendeley.com/documents/?uuid=9196cede-a61c-43a9-b661-dfb075ff0aaa" ] } ], "mendeley" : { "formattedCitation" : "(GONZALEZ, 2004a, p. 31)", "plainTextFormattedCitation" : "(GONZALEZ, 2004a, p. 31)", "previouslyFormattedCitation" : "(GONZALEZ, 2004a, p. 31)" }, "properties" : { "noteIndex" : 0 }, "schema" : "https://github.com/citation-style-language/schema/raw/master/csl-citation.json" }</w:instrText>
      </w:r>
      <w:r>
        <w:fldChar w:fldCharType="separate"/>
      </w:r>
      <w:r w:rsidR="00776082" w:rsidRPr="00776082">
        <w:rPr>
          <w:noProof/>
        </w:rPr>
        <w:t>(GONZALEZ, 2004a, p. 31)</w:t>
      </w:r>
      <w:r>
        <w:fldChar w:fldCharType="end"/>
      </w:r>
      <w:r>
        <w:t>.</w:t>
      </w:r>
    </w:p>
    <w:p w14:paraId="0B8C96DA" w14:textId="2DD66D56" w:rsidR="003E29F6" w:rsidRPr="00AB2E4C" w:rsidRDefault="00FC3410" w:rsidP="006E2FB9">
      <w:pPr>
        <w:pStyle w:val="Pargraforecuado"/>
      </w:pPr>
      <w:r w:rsidRPr="00AB2E4C">
        <w:t>Posteriormente,</w:t>
      </w:r>
      <w:r w:rsidR="00B54F0B" w:rsidRPr="00AB2E4C">
        <w:t xml:space="preserve"> sua ordem decidiu que ele deveria ensinar teologia. Para isso ele foi encaminhado para </w:t>
      </w:r>
      <w:r w:rsidR="00743CF5">
        <w:t>o centro de ensino</w:t>
      </w:r>
      <w:r w:rsidR="00743CF5">
        <w:rPr>
          <w:rStyle w:val="Refdenotaderodap"/>
        </w:rPr>
        <w:footnoteReference w:id="4"/>
      </w:r>
      <w:r w:rsidR="00F62B89" w:rsidRPr="00743CF5">
        <w:rPr>
          <w:rStyle w:val="Refdenotaderodap"/>
        </w:rPr>
        <w:footnoteReference w:id="5"/>
      </w:r>
      <w:r w:rsidR="00B54F0B" w:rsidRPr="00AB2E4C">
        <w:t xml:space="preserve"> de sua ordem em Erfurt, onde Lutero iniciou seus estudos teológicos</w:t>
      </w:r>
      <w:r w:rsidR="000A1316" w:rsidRPr="00AB2E4C">
        <w:t xml:space="preserve"> </w:t>
      </w:r>
      <w:r w:rsidR="000A1316" w:rsidRPr="00AB2E4C">
        <w:fldChar w:fldCharType="begin" w:fldLock="1"/>
      </w:r>
      <w:r w:rsidR="00BF277F">
        <w:instrText>ADDIN CSL_CITATION { "citationItems" : [ { "id" : "ITEM-1", "itemData" : { "author" : [ { "dropping-particle" : "", "family" : "Dreher", "given" : "Martin N.", "non-dropping-particle" : "", "parse-names" : false, "suffix" : "" } ], "edition" : "4.\u00aa", "id" : "ITEM-1", "issued" : { "date-parts" : [ [ "1996" ] ] }, "publisher" : "Sinodal", "publisher-place" : "S\u00e3o Leopoldo/RS", "title" : "Cole\u00e7\u00e3o Hist\u00f3ria da Igreja V.3. A Crise e a Renova\u00e7\u00e3o da Igreja no Per\u00edodo da Reforma. V. 3", "type" : "book" }, "uris" : [ "http://www.mendeley.com/documents/?uuid=93836bda-f06d-40de-a508-e998fa71ba22" ] } ], "mendeley" : { "formattedCitation" : "(DREHER, 1996)", "plainTextFormattedCitation" : "(DREHER, 1996)", "previouslyFormattedCitation" : "(DREHER, 1996)" }, "properties" : { "noteIndex" : 0 }, "schema" : "https://github.com/citation-style-language/schema/raw/master/csl-citation.json" }</w:instrText>
      </w:r>
      <w:r w:rsidR="000A1316" w:rsidRPr="00AB2E4C">
        <w:fldChar w:fldCharType="separate"/>
      </w:r>
      <w:r w:rsidR="005253CD" w:rsidRPr="005253CD">
        <w:rPr>
          <w:noProof/>
        </w:rPr>
        <w:t>(DREHER, 1996)</w:t>
      </w:r>
      <w:r w:rsidR="000A1316" w:rsidRPr="00AB2E4C">
        <w:fldChar w:fldCharType="end"/>
      </w:r>
      <w:r w:rsidR="00F35898">
        <w:t xml:space="preserve"> e, </w:t>
      </w:r>
      <w:r w:rsidR="00A140BD">
        <w:t>depois</w:t>
      </w:r>
      <w:r w:rsidR="00F35898">
        <w:t xml:space="preserve"> foi enviado para </w:t>
      </w:r>
      <w:proofErr w:type="spellStart"/>
      <w:r w:rsidR="003E29F6" w:rsidRPr="00AB2E4C">
        <w:t>Witemberg</w:t>
      </w:r>
      <w:proofErr w:type="spellEnd"/>
      <w:r w:rsidR="003E29F6" w:rsidRPr="00AB2E4C">
        <w:t xml:space="preserve"> para </w:t>
      </w:r>
      <w:r w:rsidR="00E337E6">
        <w:t>ministrar</w:t>
      </w:r>
      <w:r w:rsidR="003E29F6" w:rsidRPr="00AB2E4C">
        <w:t xml:space="preserve"> aulas </w:t>
      </w:r>
      <w:r w:rsidR="00BD1F9F" w:rsidRPr="00AB2E4C">
        <w:t xml:space="preserve">de </w:t>
      </w:r>
      <w:proofErr w:type="gramStart"/>
      <w:r w:rsidR="00BD1F9F" w:rsidRPr="00AB2E4C">
        <w:t>teologia</w:t>
      </w:r>
      <w:proofErr w:type="gramEnd"/>
      <w:r w:rsidR="00A140BD">
        <w:t xml:space="preserve"> </w:t>
      </w:r>
      <w:r w:rsidR="00A140BD">
        <w:fldChar w:fldCharType="begin" w:fldLock="1"/>
      </w:r>
      <w:r w:rsidR="001E1A85">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"locator" : "955", "uris" : [ "http://www.mendeley.com/documents/?uuid=6cd055aa-9b19-49eb-89cd-2dbe09d654f9" ] } ], "mendeley" : { "formattedCitation" : "(LATOURETTE, 2006, p. 955)", "plainTextFormattedCitation" : "(LATOURETTE, 2006, p. 955)", "previouslyFormattedCitation" : "(LATOURETTE, 2006, p. 955)" }, "properties" : { "noteIndex" : 0 }, "schema" : "https://github.com/citation-style-language/schema/raw/master/csl-citation.json" }</w:instrText>
      </w:r>
      <w:r w:rsidR="00A140BD">
        <w:fldChar w:fldCharType="separate"/>
      </w:r>
      <w:r w:rsidR="001E1A85" w:rsidRPr="001E1A85">
        <w:rPr>
          <w:noProof/>
        </w:rPr>
        <w:t>(LATOURETTE, 2006, p. 955)</w:t>
      </w:r>
      <w:r w:rsidR="00A140BD">
        <w:fldChar w:fldCharType="end"/>
      </w:r>
      <w:r w:rsidR="00F35898">
        <w:t>.</w:t>
      </w:r>
    </w:p>
    <w:p w14:paraId="60F68668" w14:textId="35C37690" w:rsidR="00BC1E26" w:rsidRDefault="005C0040" w:rsidP="006E2FB9">
      <w:pPr>
        <w:pStyle w:val="Pargraforecuado"/>
      </w:pPr>
      <w:r>
        <w:t>Durante seus estudos ele começou a perceber que Cristo passara pelas mesmas agonias e desolação que ele passava. Lutero começou a perceber que Deus não era apenas o juiz que punia, mas era também um Deus amoroso. De alguma forma que ele não entendia</w:t>
      </w:r>
      <w:r w:rsidR="00274D3A">
        <w:t>,</w:t>
      </w:r>
      <w:r>
        <w:t xml:space="preserve"> a justiça e o amor de Deus estavam ligados </w:t>
      </w:r>
      <w:r>
        <w:fldChar w:fldCharType="begin" w:fldLock="1"/>
      </w:r>
      <w:r w:rsidR="00F0308C">
        <w:instrText>ADDIN CSL_CITATION { "citationItems" : [ { "id" : "ITEM-1", "itemData" : { "author" : [ { "dropping-particle" : "", "family" : "Gonzalez", "given" : "Justo L.", "non-dropping-particle" : "", "parse-names" : false, "suffix" : "" } ], "edition" : "1\u00aa", "id" : "ITEM-1", "issued" : { "date-parts" : [ [ "2004" ] ] }, "number-of-pages" : "494", "publisher" : "Cultura Crist\u00e3", "publisher-place" : "S\u00e3o Paulo", "title" : "Uma Hist\u00f3ria do Pensamento Crist\u00e3o. Da Reforma Protestante ao S\u00e9culo 20", "type" : "book" }, "locator" : "32-33", "uris" : [ "http://www.mendeley.com/documents/?uuid=9196cede-a61c-43a9-b661-dfb075ff0aaa" ] } ], "mendeley" : { "formattedCitation" : "(GONZALEZ, 2004a, p. 32\u201333)", "plainTextFormattedCitation" : "(GONZALEZ, 2004a, p. 32\u201333)", "previouslyFormattedCitation" : "(GONZALEZ, 2004a, p. 32\u201333)" }, "properties" : { "noteIndex" : 0 }, "schema" : "https://github.com/citation-style-language/schema/raw/master/csl-citation.json" }</w:instrText>
      </w:r>
      <w:r>
        <w:fldChar w:fldCharType="separate"/>
      </w:r>
      <w:r w:rsidR="00776082" w:rsidRPr="00776082">
        <w:rPr>
          <w:noProof/>
        </w:rPr>
        <w:t>(GONZALEZ, 2004a, p. 32–33)</w:t>
      </w:r>
      <w:r>
        <w:fldChar w:fldCharType="end"/>
      </w:r>
      <w:r>
        <w:t>.</w:t>
      </w:r>
    </w:p>
    <w:p w14:paraId="6FCE01DD" w14:textId="5EA97D44" w:rsidR="00A140BD" w:rsidRDefault="00F00FFA" w:rsidP="006E2FB9">
      <w:pPr>
        <w:pStyle w:val="Pargraforecuado"/>
      </w:pPr>
      <w:r>
        <w:t>Foi durante o período em que estava dando aulas que ele desenvolveu a sua teologia da justificação pela fé</w:t>
      </w:r>
      <w:r w:rsidR="007673B9">
        <w:t xml:space="preserve"> </w:t>
      </w:r>
      <w:r w:rsidR="007673B9">
        <w:fldChar w:fldCharType="begin" w:fldLock="1"/>
      </w:r>
      <w:r w:rsidR="001E1A85">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"locator" : "955", "uris" : [ "http://www.mendeley.com/documents/?uuid=6cd055aa-9b19-49eb-89cd-2dbe09d654f9" ] } ], "mendeley" : { "formattedCitation" : "(LATOURETTE, 2006, p. 955)", "plainTextFormattedCitation" : "(LATOURETTE, 2006, p. 955)", "previouslyFormattedCitation" : "(LATOURETTE, 2006, p. 955)" }, "properties" : { "noteIndex" : 0 }, "schema" : "https://github.com/citation-style-language/schema/raw/master/csl-citation.json" }</w:instrText>
      </w:r>
      <w:r w:rsidR="007673B9">
        <w:fldChar w:fldCharType="separate"/>
      </w:r>
      <w:r w:rsidR="001E1A85" w:rsidRPr="001E1A85">
        <w:rPr>
          <w:noProof/>
        </w:rPr>
        <w:t>(LATOURETTE, 2006, p. 955)</w:t>
      </w:r>
      <w:r w:rsidR="007673B9">
        <w:fldChar w:fldCharType="end"/>
      </w:r>
      <w:r>
        <w:t>.</w:t>
      </w:r>
    </w:p>
    <w:p w14:paraId="766D7E1B" w14:textId="166B0808" w:rsidR="007673B9" w:rsidRDefault="007673B9" w:rsidP="006E2FB9">
      <w:pPr>
        <w:pStyle w:val="Pargraforecuado"/>
      </w:pPr>
      <w:r>
        <w:t>E importante frisar que para Lutero a fé não era o mero assentimento intelectual como os escolásticos defendiam. Para ele a fé era a resposta que a pessoa dava, passa</w:t>
      </w:r>
      <w:r w:rsidR="008C7C39">
        <w:t>ndo</w:t>
      </w:r>
      <w:r>
        <w:t xml:space="preserve"> a amar a Deus</w:t>
      </w:r>
      <w:r w:rsidR="00BA2389">
        <w:t xml:space="preserve"> com inteireza de coração, confiando plenamente em </w:t>
      </w:r>
      <w:r w:rsidR="008C7C39">
        <w:t>nele</w:t>
      </w:r>
      <w:r>
        <w:t xml:space="preserve"> </w:t>
      </w:r>
      <w:r>
        <w:fldChar w:fldCharType="begin" w:fldLock="1"/>
      </w:r>
      <w:r w:rsidR="001E1A85">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"locator" : "956", "uris" : [ "http://www.mendeley.com/documents/?uuid=6cd055aa-9b19-49eb-89cd-2dbe09d654f9" ] } ], "mendeley" : { "formattedCitation" : "(LATOURETTE, 2006, p. 956)", "plainTextFormattedCitation" : "(LATOURETTE, 2006, p. 956)", "previouslyFormattedCitation" : "(LATOURETTE, 2006, p. 956)" }, "properties" : { "noteIndex" : 0 }, "schema" : "https://github.com/citation-style-language/schema/raw/master/csl-citation.json" }</w:instrText>
      </w:r>
      <w:r>
        <w:fldChar w:fldCharType="separate"/>
      </w:r>
      <w:r w:rsidR="001E1A85" w:rsidRPr="001E1A85">
        <w:rPr>
          <w:noProof/>
        </w:rPr>
        <w:t>(LATOURETTE, 2006, p. 956)</w:t>
      </w:r>
      <w:r>
        <w:fldChar w:fldCharType="end"/>
      </w:r>
      <w:r>
        <w:t>.</w:t>
      </w:r>
    </w:p>
    <w:p w14:paraId="052244DF" w14:textId="13EC0B82" w:rsidR="00BA2389" w:rsidRDefault="00BA2389" w:rsidP="006E2FB9">
      <w:pPr>
        <w:pStyle w:val="Pargraforecuado"/>
      </w:pPr>
      <w:r>
        <w:t xml:space="preserve">Lutero defendia que a justificação era pela somente pela fé e que as obras não cooperavam para ela. Contudo, Lutero defendia a importância das boas obras, pois entendia que elas eram frutos da fé, uma resposta grata a Deus </w:t>
      </w:r>
      <w:r>
        <w:fldChar w:fldCharType="begin" w:fldLock="1"/>
      </w:r>
      <w:r w:rsidR="001E1A85">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"locator" : "956", "uris" : [ "http://www.mendeley.com/documents/?uuid=6cd055aa-9b19-49eb-89cd-2dbe09d654f9" ] } ], "mendeley" : { "formattedCitation" : "(LATOURETTE, 2006, p. 956)", "plainTextFormattedCitation" : "(LATOURETTE, 2006, p. 956)", "previouslyFormattedCitation" : "(LATOURETTE, 2006, p. 956)" }, "properties" : { "noteIndex" : 0 }, "schema" : "https://github.com/citation-style-language/schema/raw/master/csl-citation.json" }</w:instrText>
      </w:r>
      <w:r>
        <w:fldChar w:fldCharType="separate"/>
      </w:r>
      <w:r w:rsidR="001E1A85" w:rsidRPr="001E1A85">
        <w:rPr>
          <w:noProof/>
        </w:rPr>
        <w:t>(LATOURETTE, 2006, p. 956)</w:t>
      </w:r>
      <w:r>
        <w:fldChar w:fldCharType="end"/>
      </w:r>
      <w:r>
        <w:t>.</w:t>
      </w:r>
    </w:p>
    <w:p w14:paraId="30FB0A47" w14:textId="1E445615" w:rsidR="006C3A6A" w:rsidRDefault="006C3A6A" w:rsidP="006E2FB9">
      <w:pPr>
        <w:pStyle w:val="Pargraforecuado"/>
      </w:pPr>
      <w:r>
        <w:t>Ele defendia, ainda, que a transformação pessoal era consequência do amor de Deus e não uma precondição</w:t>
      </w:r>
      <w:r w:rsidR="00C25AA4">
        <w:t xml:space="preserve"> desse amor</w:t>
      </w:r>
      <w:r>
        <w:t xml:space="preserve">. Ele também defendeu que o relacionamento entre o homem e Deus somente </w:t>
      </w:r>
      <w:r w:rsidR="0074612F">
        <w:t>é</w:t>
      </w:r>
      <w:r>
        <w:t xml:space="preserve"> poss</w:t>
      </w:r>
      <w:r w:rsidR="0074612F">
        <w:t>í</w:t>
      </w:r>
      <w:r>
        <w:t>vel</w:t>
      </w:r>
      <w:r w:rsidR="0074612F">
        <w:t xml:space="preserve"> mediante o sacrifício de Cristo. Além disso, era esse sacrifício que justificava o homem, por meio da concessão da justiça de Cristo para o ser humano </w:t>
      </w:r>
      <w:r w:rsidR="0074612F">
        <w:fldChar w:fldCharType="begin" w:fldLock="1"/>
      </w:r>
      <w:r w:rsidR="004A456E">
        <w:instrText>ADDIN CSL_CITATION { "citationItems" : [ { "id" : "ITEM-1", "itemData" : { "ISBN" : "978-85-65158-06-0", "author" : [ { "dropping-particle" : "", "family" : "McGrath", "given" : "Alister E.", "non-dropping-particle" : "", "parse-names" : false, "suffix" : "" } ], "edition" : "1\u00aa", "id" : "ITEM-1", "issued" : { "date-parts" : [ [ "2012" ] ] }, "number-of-pages" : "532", "publisher" : "Palavra", "publisher-place" : "Bras\u00edlia", "title" : "A Revolu\u00e7\u00e3o Protestante. Uma provocante hist\u00f3ria do protestantismo contada desde o s\u00e9culo 16 at\u00e9 os dias de hoje.", "type" : "book" }, "locator" : "49", "uris" : [ "http://www.mendeley.com/documents/?uuid=ff232b93-7d77-41c8-9142-c7a999f91626" ] } ], "mendeley" : { "formattedCitation" : "(MCGRATH, 2012, p. 49)", "plainTextFormattedCitation" : "(MCGRATH, 2012, p. 49)", "previouslyFormattedCitation" : "(MCGRATH, 2012, p. 49)" }, "properties" : { "noteIndex" : 0 }, "schema" : "https://github.com/citation-style-language/schema/raw/master/csl-citation.json" }</w:instrText>
      </w:r>
      <w:r w:rsidR="0074612F">
        <w:fldChar w:fldCharType="separate"/>
      </w:r>
      <w:r w:rsidR="0074612F" w:rsidRPr="0074612F">
        <w:rPr>
          <w:noProof/>
        </w:rPr>
        <w:t>(MCGRATH, 2012, p. 49)</w:t>
      </w:r>
      <w:r w:rsidR="0074612F">
        <w:fldChar w:fldCharType="end"/>
      </w:r>
      <w:r w:rsidR="0074612F">
        <w:t>.</w:t>
      </w:r>
    </w:p>
    <w:p w14:paraId="558349F7" w14:textId="17A0569C" w:rsidR="0024084E" w:rsidRDefault="0024084E" w:rsidP="006E2FB9">
      <w:pPr>
        <w:pStyle w:val="Pargraforecuado"/>
      </w:pPr>
      <w:r>
        <w:t xml:space="preserve">Em 1517, quando Lutero estava em </w:t>
      </w:r>
      <w:proofErr w:type="spellStart"/>
      <w:r>
        <w:t>Wittenberg</w:t>
      </w:r>
      <w:proofErr w:type="spellEnd"/>
      <w:r>
        <w:t xml:space="preserve">, ele ficou sabendo que um pregador dominicano chamado </w:t>
      </w:r>
      <w:proofErr w:type="spellStart"/>
      <w:r>
        <w:t>Tetzel</w:t>
      </w:r>
      <w:proofErr w:type="spellEnd"/>
      <w:r>
        <w:t xml:space="preserve"> estava vendendo indulgências em </w:t>
      </w:r>
      <w:proofErr w:type="spellStart"/>
      <w:r>
        <w:t>Brandeburgo</w:t>
      </w:r>
      <w:proofErr w:type="spellEnd"/>
      <w:r>
        <w:t xml:space="preserve">, território vizinho à Saxônia. </w:t>
      </w:r>
      <w:proofErr w:type="spellStart"/>
      <w:r>
        <w:t>Tetzel</w:t>
      </w:r>
      <w:proofErr w:type="spellEnd"/>
      <w:r>
        <w:t xml:space="preserve"> foi proibido de vender indulgências na Saxônia pelo fato de que Frederico, o príncipe eleitor tinha sua própria coleção de relíquias e estava recebendo dinheiro com elas. Porém os fiéis da Saxônia iam até </w:t>
      </w:r>
      <w:proofErr w:type="spellStart"/>
      <w:r w:rsidR="00AE621D">
        <w:t>Brandeburgo</w:t>
      </w:r>
      <w:proofErr w:type="spellEnd"/>
      <w:r w:rsidR="00AE621D">
        <w:t xml:space="preserve"> para adquirir as relíquias e contavam ao padre Lutero o que viram. Eles relataram que </w:t>
      </w:r>
      <w:proofErr w:type="spellStart"/>
      <w:r w:rsidR="00AE621D">
        <w:t>Tetzel</w:t>
      </w:r>
      <w:proofErr w:type="spellEnd"/>
      <w:r w:rsidR="00AE621D">
        <w:t xml:space="preserve"> falava coisas terríveis para conseguir vender suas indulgências </w:t>
      </w:r>
      <w:r w:rsidR="00AE621D">
        <w:fldChar w:fldCharType="begin" w:fldLock="1"/>
      </w:r>
      <w:r w:rsidR="00BD5B26">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"86", "uris" : [ "http://www.mendeley.com/documents/?uuid=0b6ad294-0608-451a-9b9d-057f7141cf73" ] } ], "mendeley" : { "formattedCitation" : "(DREHER, 2014, p. 86)", "plainTextFormattedCitation" : "(DREHER, 2014, p. 86)", "previouslyFormattedCitation" : "(DREHER, 2014, p. 86)" }, "properties" : { "noteIndex" : 0 }, "schema" : "https://github.com/citation-style-language/schema/raw/master/csl-citation.json" }</w:instrText>
      </w:r>
      <w:r w:rsidR="00AE621D">
        <w:fldChar w:fldCharType="separate"/>
      </w:r>
      <w:r w:rsidR="00AE621D" w:rsidRPr="00AE621D">
        <w:rPr>
          <w:noProof/>
        </w:rPr>
        <w:t>(DREHER, 2014, p. 86)</w:t>
      </w:r>
      <w:r w:rsidR="00AE621D">
        <w:fldChar w:fldCharType="end"/>
      </w:r>
      <w:r w:rsidR="00AE621D">
        <w:t>.</w:t>
      </w:r>
    </w:p>
    <w:p w14:paraId="4D207ECD" w14:textId="177BF384" w:rsidR="00AE621D" w:rsidRDefault="00AE621D" w:rsidP="006E2FB9">
      <w:pPr>
        <w:pStyle w:val="Pargraforecuado"/>
      </w:pPr>
      <w:r>
        <w:t>Indignado com</w:t>
      </w:r>
      <w:r w:rsidR="006A6D0D">
        <w:t xml:space="preserve"> essas coisas, Lutero elabora o documento conhecido como “95 teses”, que na realidade se chama “</w:t>
      </w:r>
      <w:r w:rsidR="006A6D0D" w:rsidRPr="006A6D0D">
        <w:t>Controvérsia sobre o Pode</w:t>
      </w:r>
      <w:r w:rsidR="006A6D0D">
        <w:t>r e a Eficácia das Indulgências”. Embora a maioria das pessoas ache que Lutero estivesse se insurgindo contra as indulgências</w:t>
      </w:r>
      <w:r w:rsidR="00BD5B26">
        <w:t xml:space="preserve">, ele estava se insurgindo contra os abusos e contra as práticas que ele julgava estar em desacordo com </w:t>
      </w:r>
      <w:r w:rsidR="00690E3D">
        <w:t>as escrituras</w:t>
      </w:r>
      <w:r w:rsidR="00BD5B26">
        <w:t>.</w:t>
      </w:r>
    </w:p>
    <w:p w14:paraId="0939C0C9" w14:textId="0530E37F" w:rsidR="00690E3D" w:rsidRDefault="00690E3D" w:rsidP="006E2FB9">
      <w:pPr>
        <w:pStyle w:val="Pargraforecuado"/>
      </w:pPr>
      <w:r>
        <w:t>Lutero encaminhou uma carta, juntamente com uma cópia das teses para Alberto</w:t>
      </w:r>
      <w:r w:rsidR="001320BF">
        <w:t>, bispo</w:t>
      </w:r>
      <w:r>
        <w:t xml:space="preserve"> de Mainz</w:t>
      </w:r>
      <w:r w:rsidR="001320BF">
        <w:t>. Acontece que Lutero não tinha ideia de que Alberto de Mainz fazia parte d</w:t>
      </w:r>
      <w:r w:rsidR="00C25AA4">
        <w:t>aquele</w:t>
      </w:r>
      <w:r w:rsidR="001320BF">
        <w:t xml:space="preserve"> negócio de indulgência.</w:t>
      </w:r>
    </w:p>
    <w:p w14:paraId="772D30F0" w14:textId="6E722A1E" w:rsidR="004278C5" w:rsidRDefault="004278C5" w:rsidP="006E2FB9">
      <w:pPr>
        <w:pStyle w:val="Pargraforecuado"/>
      </w:pPr>
      <w:r>
        <w:lastRenderedPageBreak/>
        <w:t>Alberto de Mainz</w:t>
      </w:r>
      <w:r w:rsidR="006B71EC">
        <w:t xml:space="preserve"> já era arcebispo de </w:t>
      </w:r>
      <w:proofErr w:type="spellStart"/>
      <w:r w:rsidR="006B71EC">
        <w:t>Magdeburgo</w:t>
      </w:r>
      <w:proofErr w:type="spellEnd"/>
      <w:r w:rsidR="006B71EC">
        <w:t xml:space="preserve"> e bispo de </w:t>
      </w:r>
      <w:proofErr w:type="spellStart"/>
      <w:r w:rsidR="006B71EC">
        <w:t>Halberstadt</w:t>
      </w:r>
      <w:proofErr w:type="spellEnd"/>
      <w:r w:rsidR="006B71EC">
        <w:t xml:space="preserve"> quando o arcebispado de Mainz ficou vago. Sem recursos para bancar sua indicação, os banqueiros </w:t>
      </w:r>
      <w:proofErr w:type="spellStart"/>
      <w:r w:rsidR="006B71EC">
        <w:t>Fugger</w:t>
      </w:r>
      <w:proofErr w:type="spellEnd"/>
      <w:r w:rsidR="006B71EC">
        <w:t xml:space="preserve"> financiaram sua indicação. Para garantir o pagamento, os </w:t>
      </w:r>
      <w:proofErr w:type="spellStart"/>
      <w:r w:rsidR="006B71EC">
        <w:t>Fugger</w:t>
      </w:r>
      <w:proofErr w:type="spellEnd"/>
      <w:r w:rsidR="006B71EC">
        <w:t xml:space="preserve"> conseguiram junto </w:t>
      </w:r>
      <w:r w:rsidR="00C3399B">
        <w:t>a</w:t>
      </w:r>
      <w:r w:rsidR="006B71EC">
        <w:t xml:space="preserve"> Roma a expedição de uma indulgência que, em tese, seria destinada à construção da Basílica de São Pedro.</w:t>
      </w:r>
      <w:r w:rsidR="00C3399B">
        <w:t xml:space="preserve"> </w:t>
      </w:r>
      <w:r w:rsidR="005F1F6E">
        <w:t>Metade da renda oriunda das vendas das indulgências seria</w:t>
      </w:r>
      <w:r w:rsidR="00C3399B">
        <w:t xml:space="preserve"> </w:t>
      </w:r>
      <w:r w:rsidR="005F1F6E">
        <w:t>destinada</w:t>
      </w:r>
      <w:r w:rsidR="00C3399B">
        <w:t xml:space="preserve"> aos </w:t>
      </w:r>
      <w:proofErr w:type="spellStart"/>
      <w:r w:rsidR="00C3399B">
        <w:t>Fugger</w:t>
      </w:r>
      <w:proofErr w:type="spellEnd"/>
      <w:r w:rsidR="00C3399B">
        <w:t xml:space="preserve"> para pagar o empréstimo </w:t>
      </w:r>
      <w:r w:rsidR="00C3399B">
        <w:fldChar w:fldCharType="begin" w:fldLock="1"/>
      </w:r>
      <w:r w:rsidR="00D2262B">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"98", "uris" : [ "http://www.mendeley.com/documents/?uuid=0b6ad294-0608-451a-9b9d-057f7141cf73" ] } ], "mendeley" : { "formattedCitation" : "(DREHER, 2014, p. 98)", "plainTextFormattedCitation" : "(DREHER, 2014, p. 98)", "previouslyFormattedCitation" : "(DREHER, 2014, p. 98)" }, "properties" : { "noteIndex" : 0 }, "schema" : "https://github.com/citation-style-language/schema/raw/master/csl-citation.json" }</w:instrText>
      </w:r>
      <w:r w:rsidR="00C3399B">
        <w:fldChar w:fldCharType="separate"/>
      </w:r>
      <w:r w:rsidR="00C3399B" w:rsidRPr="00C3399B">
        <w:rPr>
          <w:noProof/>
        </w:rPr>
        <w:t>(DREHER, 2014, p. 98)</w:t>
      </w:r>
      <w:r w:rsidR="00C3399B">
        <w:fldChar w:fldCharType="end"/>
      </w:r>
      <w:r w:rsidR="00C3399B">
        <w:t>.</w:t>
      </w:r>
    </w:p>
    <w:p w14:paraId="7777B2B6" w14:textId="1DCD5743" w:rsidR="008F63C6" w:rsidRDefault="008F63C6" w:rsidP="006E2FB9">
      <w:pPr>
        <w:pStyle w:val="Pargraforecuado"/>
      </w:pPr>
      <w:r>
        <w:t xml:space="preserve">Lutero não tinha ideia do tamanho do vespeiro que tinha mexido. Ele havia importunado interesses de poderosos. As indulgências tinha grande importância política para a igreja e eram a sua principal fonte de renda. Ela foi usada para financiar a primeira cruzada e era usada para financiar obras. Pessoas importantes lucravam sobre esse comércio: os </w:t>
      </w:r>
      <w:proofErr w:type="spellStart"/>
      <w:r>
        <w:t>Fugger</w:t>
      </w:r>
      <w:proofErr w:type="spellEnd"/>
      <w:r>
        <w:t xml:space="preserve"> tinham o monopólio da remessa dos valores provenientes da venda das indulgências na Europa Central e Leste; os príncipes lucravam com esse comércio. Como o papado estava fraco, eles ficavam com algo entre a metade e dois terços da renda das indulgências</w:t>
      </w:r>
      <w:r w:rsidR="00F15732">
        <w:t xml:space="preserve">; a família </w:t>
      </w:r>
      <w:proofErr w:type="spellStart"/>
      <w:r w:rsidR="00F15732">
        <w:t>Hohenzollern</w:t>
      </w:r>
      <w:proofErr w:type="spellEnd"/>
      <w:r w:rsidR="00F15732">
        <w:t xml:space="preserve">, da qual Alberto de Mainz fazia parte estava lucrando. Com a compra do arcebispado de Mainz eles garantiriam um segundo voto nas dietas </w:t>
      </w:r>
      <w:r w:rsidR="00F15732">
        <w:fldChar w:fldCharType="begin" w:fldLock="1"/>
      </w:r>
      <w:r w:rsidR="0066739A">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"85-98", "uris" : [ "http://www.mendeley.com/documents/?uuid=0b6ad294-0608-451a-9b9d-057f7141cf73" ] } ], "mendeley" : { "formattedCitation" : "(DREHER, 2014, p. 85\u201398)", "plainTextFormattedCitation" : "(DREHER, 2014, p. 85\u201398)", "previouslyFormattedCitation" : "(DREHER, 2014, p. 85\u201398)" }, "properties" : { "noteIndex" : 0 }, "schema" : "https://github.com/citation-style-language/schema/raw/master/csl-citation.json" }</w:instrText>
      </w:r>
      <w:r w:rsidR="00F15732">
        <w:fldChar w:fldCharType="separate"/>
      </w:r>
      <w:r w:rsidR="00F15732" w:rsidRPr="00F15732">
        <w:rPr>
          <w:noProof/>
        </w:rPr>
        <w:t>(DREHER, 2014, p. 85–98)</w:t>
      </w:r>
      <w:r w:rsidR="00F15732">
        <w:fldChar w:fldCharType="end"/>
      </w:r>
      <w:r w:rsidR="00F15732">
        <w:t>.</w:t>
      </w:r>
    </w:p>
    <w:p w14:paraId="7EC7191F" w14:textId="5E548D99" w:rsidR="00126144" w:rsidRDefault="00126144" w:rsidP="00126144">
      <w:pPr>
        <w:pStyle w:val="Ttulo2"/>
      </w:pPr>
      <w:r w:rsidRPr="00AB2E4C">
        <w:t>O contexto p</w:t>
      </w:r>
      <w:r w:rsidR="00147EF7" w:rsidRPr="00AB2E4C">
        <w:t>olítico, econômico</w:t>
      </w:r>
      <w:r w:rsidR="0067561A">
        <w:t>,</w:t>
      </w:r>
      <w:r w:rsidR="00147EF7" w:rsidRPr="00AB2E4C">
        <w:t xml:space="preserve"> </w:t>
      </w:r>
      <w:r w:rsidR="007D7AA1" w:rsidRPr="00AB2E4C">
        <w:t>social</w:t>
      </w:r>
      <w:r w:rsidR="0067561A">
        <w:t xml:space="preserve"> e religioso</w:t>
      </w:r>
      <w:r w:rsidR="007D7AA1" w:rsidRPr="00AB2E4C">
        <w:t>.</w:t>
      </w:r>
    </w:p>
    <w:p w14:paraId="46F151E8" w14:textId="7AB73959" w:rsidR="00607B20" w:rsidRDefault="00607B20" w:rsidP="00607B20">
      <w:pPr>
        <w:pStyle w:val="Pargraforecuado"/>
      </w:pPr>
      <w:r>
        <w:t>Agora que falamos da formação de Lutero, é importante que tenhamos uma visão de como estava o mundo que o cercava</w:t>
      </w:r>
      <w:r w:rsidR="00E616AC">
        <w:t xml:space="preserve"> antes de continuarmos</w:t>
      </w:r>
      <w:r>
        <w:t>.</w:t>
      </w:r>
    </w:p>
    <w:p w14:paraId="4D45B9FF" w14:textId="77777777" w:rsidR="009B0531" w:rsidRDefault="009B0531" w:rsidP="00607B20">
      <w:pPr>
        <w:pStyle w:val="Pargraforecuado"/>
      </w:pPr>
      <w:r w:rsidRPr="009B0531">
        <w:rPr>
          <w:b/>
        </w:rPr>
        <w:t>Contexto político</w:t>
      </w:r>
      <w:r>
        <w:t>.</w:t>
      </w:r>
    </w:p>
    <w:p w14:paraId="05DA0F46" w14:textId="06FD3E5D" w:rsidR="00AE0723" w:rsidRDefault="00AE0723" w:rsidP="00607B20">
      <w:pPr>
        <w:pStyle w:val="Pargraforecuado"/>
      </w:pPr>
      <w:r>
        <w:t xml:space="preserve">Quando olhamos para o mapa da Europa de 1500 de cara nós podemos perceber duas coisas: </w:t>
      </w:r>
      <w:r w:rsidR="00DB0CC7">
        <w:t xml:space="preserve">1) </w:t>
      </w:r>
      <w:r>
        <w:t>a formação de grandes estados como Portugal, Espanha, Inglaterra e Escócia</w:t>
      </w:r>
      <w:r w:rsidR="00DB0CC7">
        <w:t>;</w:t>
      </w:r>
      <w:r>
        <w:t xml:space="preserve"> </w:t>
      </w:r>
      <w:r w:rsidR="00DB0CC7">
        <w:t>2)</w:t>
      </w:r>
      <w:r>
        <w:t xml:space="preserve"> a fragmentação política </w:t>
      </w:r>
      <w:r w:rsidR="00DB0CC7">
        <w:t>na</w:t>
      </w:r>
      <w:r>
        <w:t xml:space="preserve"> </w:t>
      </w:r>
      <w:r w:rsidR="00DB0CC7">
        <w:t xml:space="preserve">Europa Central </w:t>
      </w:r>
      <w:r>
        <w:t>(península itálica e o Sacro Império Romano Germânico).</w:t>
      </w:r>
    </w:p>
    <w:p w14:paraId="262D3931" w14:textId="73476205" w:rsidR="00FE15D8" w:rsidRDefault="008B3FB4" w:rsidP="00607B20">
      <w:pPr>
        <w:pStyle w:val="Pargraforecuado"/>
      </w:pPr>
      <w:r>
        <w:t>Para entendermos esse mapa temos que recordar que d</w:t>
      </w:r>
      <w:r w:rsidR="00CA0FEE">
        <w:t xml:space="preserve">urante a idade média não haviam estados fortes como conhecemos em nossos dias. </w:t>
      </w:r>
      <w:r w:rsidR="00E54B99">
        <w:t>A sociedade estava dividida hierarquicamente</w:t>
      </w:r>
      <w:r w:rsidR="00455965">
        <w:t xml:space="preserve"> entre senhores e servos </w:t>
      </w:r>
      <w:r w:rsidR="00455965">
        <w:fldChar w:fldCharType="begin" w:fldLock="1"/>
      </w:r>
      <w:r w:rsidR="00545D86">
        <w:instrText>ADDIN CSL_CITATION { "citationItems" : [ { "id" : "ITEM-1", "itemData" : { "author" : [ { "dropping-particle" : "", "family" : "Vicentino", "given" : "Cl\u00e1udio", "non-dropping-particle" : "", "parse-names" : false, "suffix" : "" }, { "dropping-particle" : "", "family" : "Dorigo", "given" : "Gianpaolo", "non-dropping-particle" : "", "parse-names" : false, "suffix" : "" } ], "edition" : "2\u00aa", "id" : "ITEM-1", "issued" : { "date-parts" : [ [ "2006" ] ] }, "number-of-pages" : "616", "publisher" : "Scipione", "publisher-place" : "S\u00e3o Paulo", "title" : "Hist\u00f3ria para o Ensino M\u00e9dio. Hist\u00f3ria Geral e do Brasil", "type" : "book" }, "locator" : "100-101", "uris" : [ "http://www.mendeley.com/documents/?uuid=b8704ce4-1972-47f3-ab9d-e3a4c2731044" ] } ], "mendeley" : { "formattedCitation" : "(VICENTINO; DORIGO, 2006, p. 100\u2013101)", "plainTextFormattedCitation" : "(VICENTINO; DORIGO, 2006, p. 100\u2013101)", "previouslyFormattedCitation" : "(VICENTINO; DORIGO, 2006, p. 100\u2013101)" }, "properties" : { "noteIndex" : 0 }, "schema" : "https://github.com/citation-style-language/schema/raw/master/csl-citation.json" }</w:instrText>
      </w:r>
      <w:r w:rsidR="00455965">
        <w:fldChar w:fldCharType="separate"/>
      </w:r>
      <w:r w:rsidR="00455965" w:rsidRPr="00455965">
        <w:rPr>
          <w:noProof/>
        </w:rPr>
        <w:t>(VICENTINO; DORIGO, 2006, p. 100–101)</w:t>
      </w:r>
      <w:r w:rsidR="00455965">
        <w:fldChar w:fldCharType="end"/>
      </w:r>
      <w:r w:rsidR="00455965">
        <w:t xml:space="preserve">.  </w:t>
      </w:r>
      <w:r w:rsidR="00CA0FEE">
        <w:t xml:space="preserve">O poder e o território estavam divididos entre nobres que se subordinavam em uma relação denominada </w:t>
      </w:r>
      <w:r w:rsidR="002F1F6B">
        <w:t xml:space="preserve">contrato de </w:t>
      </w:r>
      <w:r w:rsidR="00CA0FEE">
        <w:t>vassalagem.</w:t>
      </w:r>
      <w:r w:rsidR="008935BE">
        <w:t xml:space="preserve"> Nesse sistema não havia um governo central</w:t>
      </w:r>
      <w:r w:rsidR="0072544F">
        <w:t xml:space="preserve"> </w:t>
      </w:r>
      <w:r w:rsidR="002B1763">
        <w:t xml:space="preserve">e </w:t>
      </w:r>
      <w:r w:rsidR="0072544F">
        <w:t>os nobres podiam se submeter a diversos suseranos</w:t>
      </w:r>
      <w:r w:rsidR="00407760">
        <w:t xml:space="preserve"> </w:t>
      </w:r>
      <w:r w:rsidR="00407760">
        <w:fldChar w:fldCharType="begin" w:fldLock="1"/>
      </w:r>
      <w:r w:rsidR="00407760">
        <w:instrText>ADDIN CSL_CITATION { "citationItems" : [ { "id" : "ITEM-1", "itemData" : { "author" : [ { "dropping-particle" : "", "family" : "Goff", "given" : "Jacques", "non-dropping-particle" : "Le", "parse-names" : false, "suffix" : "" } ], "edition" : "1\u00aa", "id" : "ITEM-1", "issued" : { "date-parts" : [ [ "2016" ] ] }, "number-of-pages" : "387", "publisher" : "Vozes", "publisher-place" : "Petr\u00f3polis/RJ", "title" : "A Civiliza\u00e7\u00e3o do Ocidente Medieval", "type" : "book" }, "locator" : "81-84", "uris" : [ "http://www.mendeley.com/documents/?uuid=26dc92e5-6432-472b-a8eb-1fd1735a87e6" ] } ], "mendeley" : { "formattedCitation" : "(LE GOFF, 2016, p. 81\u201384)", "plainTextFormattedCitation" : "(LE GOFF, 2016, p. 81\u201384)", "previouslyFormattedCitation" : "(LE GOFF, 2016, p. 81\u201384)" }, "properties" : { "noteIndex" : 0 }, "schema" : "https://github.com/citation-style-language/schema/raw/master/csl-citation.json" }</w:instrText>
      </w:r>
      <w:r w:rsidR="00407760">
        <w:fldChar w:fldCharType="separate"/>
      </w:r>
      <w:r w:rsidR="00407760" w:rsidRPr="00545D86">
        <w:rPr>
          <w:noProof/>
        </w:rPr>
        <w:t>(LE GOFF, 2016, p. 81–84)</w:t>
      </w:r>
      <w:r w:rsidR="00407760">
        <w:fldChar w:fldCharType="end"/>
      </w:r>
      <w:r w:rsidR="008935BE">
        <w:t xml:space="preserve">. A Europa era formada por uma enorme quantidade de </w:t>
      </w:r>
      <w:r w:rsidR="002B1763">
        <w:t xml:space="preserve">pequenos </w:t>
      </w:r>
      <w:r w:rsidR="008935BE">
        <w:t xml:space="preserve">reinos </w:t>
      </w:r>
      <w:r w:rsidR="002B1763">
        <w:t>formando</w:t>
      </w:r>
      <w:r w:rsidR="008935BE">
        <w:t xml:space="preserve"> uma colcha de retalhos.</w:t>
      </w:r>
      <w:r w:rsidR="006B1742">
        <w:t xml:space="preserve"> Cada uma dessas unidades tinha</w:t>
      </w:r>
      <w:r w:rsidR="00FE15D8">
        <w:t xml:space="preserve"> </w:t>
      </w:r>
      <w:r w:rsidR="004C57B8">
        <w:t xml:space="preserve">seu próprio governante, </w:t>
      </w:r>
      <w:r w:rsidR="00FE15D8">
        <w:t>leis, tributos e moedas.</w:t>
      </w:r>
    </w:p>
    <w:p w14:paraId="7E071D64" w14:textId="5251C7F5" w:rsidR="00407760" w:rsidRDefault="000B282C" w:rsidP="00801D23">
      <w:pPr>
        <w:pStyle w:val="Pargraforecuado"/>
      </w:pPr>
      <w:r>
        <w:t>Além disso</w:t>
      </w:r>
      <w:r w:rsidR="00801D23">
        <w:t>, a igreja era uma grande detentora de terras</w:t>
      </w:r>
      <w:r w:rsidR="007F492A">
        <w:t xml:space="preserve"> e</w:t>
      </w:r>
      <w:r w:rsidR="00801D23">
        <w:t xml:space="preserve"> estava excluída da jurisdição do </w:t>
      </w:r>
      <w:r w:rsidR="00CF6664">
        <w:t>senhor daquelas terras</w:t>
      </w:r>
      <w:r w:rsidR="00801D23">
        <w:t xml:space="preserve">. </w:t>
      </w:r>
      <w:r w:rsidR="007F492A">
        <w:t>Enquanto que os senhores seculares poderiam ter suas terras divididas, a</w:t>
      </w:r>
      <w:r w:rsidR="00801D23">
        <w:t xml:space="preserve">s terras </w:t>
      </w:r>
      <w:r w:rsidR="00CF6664">
        <w:t xml:space="preserve">da igreja </w:t>
      </w:r>
      <w:r w:rsidR="00801D23">
        <w:t xml:space="preserve">não podiam </w:t>
      </w:r>
      <w:r w:rsidR="007F492A">
        <w:t>sofrer tal divisão</w:t>
      </w:r>
      <w:r w:rsidR="00CF6664">
        <w:rPr>
          <w:rStyle w:val="Refdenotaderodap"/>
        </w:rPr>
        <w:footnoteReference w:id="6"/>
      </w:r>
      <w:r w:rsidR="00801D23">
        <w:t xml:space="preserve"> </w:t>
      </w:r>
      <w:r w:rsidR="00801D23">
        <w:fldChar w:fldCharType="begin" w:fldLock="1"/>
      </w:r>
      <w:r w:rsidR="00801D23">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"98", "uris" : [ "http://www.mendeley.com/documents/?uuid=0b6ad294-0608-451a-9b9d-057f7141cf73" ] } ], "mendeley" : { "formattedCitation" : "(DREHER, 2014, p. 98)", "plainTextFormattedCitation" : "(DREHER, 2014, p. 98)", "previouslyFormattedCitation" : "(DREHER, 2014, p. 98)" }, "properties" : { "noteIndex" : 0 }, "schema" : "https://github.com/citation-style-language/schema/raw/master/csl-citation.json" }</w:instrText>
      </w:r>
      <w:r w:rsidR="00801D23">
        <w:fldChar w:fldCharType="separate"/>
      </w:r>
      <w:r w:rsidR="00801D23" w:rsidRPr="00C9329C">
        <w:rPr>
          <w:noProof/>
        </w:rPr>
        <w:t>(DREHER, 2014, p. 98)</w:t>
      </w:r>
      <w:r w:rsidR="00801D23">
        <w:fldChar w:fldCharType="end"/>
      </w:r>
      <w:r w:rsidR="00801D23">
        <w:t xml:space="preserve">. </w:t>
      </w:r>
      <w:r w:rsidR="00CE6755">
        <w:t>No decorrer desse processo de aquisição de terras pela igreja, m</w:t>
      </w:r>
      <w:r w:rsidR="00801D23">
        <w:t xml:space="preserve">uitos da hierarquia da igreja se tornaram condes, e alguns chegaram a </w:t>
      </w:r>
      <w:r w:rsidR="00F25FAB">
        <w:t>formar</w:t>
      </w:r>
      <w:r w:rsidR="00801D23">
        <w:t xml:space="preserve"> principados</w:t>
      </w:r>
      <w:r w:rsidR="00F25FAB">
        <w:t xml:space="preserve"> eclesiásticos</w:t>
      </w:r>
      <w:r w:rsidR="00CE6755">
        <w:t>. Esse</w:t>
      </w:r>
      <w:r w:rsidR="00F25FAB">
        <w:t xml:space="preserve"> </w:t>
      </w:r>
      <w:r w:rsidR="00CE6755">
        <w:t>foi</w:t>
      </w:r>
      <w:r w:rsidR="00F25FAB">
        <w:t xml:space="preserve"> um dos fatores que impediam a formaç</w:t>
      </w:r>
      <w:r w:rsidR="003B1A40">
        <w:t>ão de um</w:t>
      </w:r>
      <w:r w:rsidR="00F25FAB">
        <w:t xml:space="preserve"> Estado nacional</w:t>
      </w:r>
      <w:r w:rsidR="00801D23">
        <w:t xml:space="preserve"> </w:t>
      </w:r>
      <w:r w:rsidR="00801D23">
        <w:fldChar w:fldCharType="begin" w:fldLock="1"/>
      </w:r>
      <w:r w:rsidR="00DB0CC7">
        <w:instrText>ADDIN CSL_CITATION { "citationItems" : [ { "id" : "ITEM-1", "itemData" : { "author" : [ { "dropping-particle" : "", "family" : "Bloch", "given" : "Marc", "non-dropping-particle" : "", "parse-names" : false, "suffix" : "" } ], "edition" : "1.\u00aa", "id" : "ITEM-1", "issued" : { "date-parts" : [ [ "2016" ] ] }, "number-of-pages" : "462", "publisher" : "Edipro", "publisher-place" : "S\u00e3o Paulo", "title" : "A Sociedade Feudal", "type" : "book" }, "locator" : "363-365", "uris" : [ "http://www.mendeley.com/documents/?uuid=b130e4eb-d186-47ec-98dd-0259b730ff54" ] } ], "mendeley" : { "formattedCitation" : "(BLOCH, 2016, p. 363\u2013365)", "plainTextFormattedCitation" : "(BLOCH, 2016, p. 363\u2013365)", "previouslyFormattedCitation" : "(BLOCH, 2016, p. 363\u2013365)" }, "properties" : { "noteIndex" : 0 }, "schema" : "https://github.com/citation-style-language/schema/raw/master/csl-citation.json" }</w:instrText>
      </w:r>
      <w:r w:rsidR="00801D23">
        <w:fldChar w:fldCharType="separate"/>
      </w:r>
      <w:r w:rsidR="00F25FAB" w:rsidRPr="00F25FAB">
        <w:rPr>
          <w:noProof/>
        </w:rPr>
        <w:t>(BLOCH, 2016, p. 363–365)</w:t>
      </w:r>
      <w:r w:rsidR="00801D23">
        <w:fldChar w:fldCharType="end"/>
      </w:r>
      <w:r w:rsidR="00326842">
        <w:t>.</w:t>
      </w:r>
    </w:p>
    <w:p w14:paraId="2322BC0E" w14:textId="5DE3FB3A" w:rsidR="00801D23" w:rsidRDefault="00F25FAB" w:rsidP="00801D23">
      <w:pPr>
        <w:pStyle w:val="Pargraforecuado"/>
      </w:pPr>
      <w:r>
        <w:t xml:space="preserve">Na Alemanha não foi diferente. </w:t>
      </w:r>
      <w:r w:rsidR="00326842">
        <w:t xml:space="preserve">Alguns </w:t>
      </w:r>
      <w:r w:rsidR="001F26C6">
        <w:t xml:space="preserve">integrantes </w:t>
      </w:r>
      <w:r w:rsidR="00326842">
        <w:t>da hierarquia católica se transformaram em regentes seculares, como foi o caso d</w:t>
      </w:r>
      <w:r w:rsidR="00EA4B0C">
        <w:t xml:space="preserve">e </w:t>
      </w:r>
      <w:r w:rsidR="00EA4B0C" w:rsidRPr="00EA4B0C">
        <w:t>Albert</w:t>
      </w:r>
      <w:r w:rsidR="00EA4B0C">
        <w:t>o</w:t>
      </w:r>
      <w:r w:rsidR="00EA4B0C" w:rsidRPr="00EA4B0C">
        <w:t xml:space="preserve"> </w:t>
      </w:r>
      <w:r w:rsidR="00EA4B0C">
        <w:t>de</w:t>
      </w:r>
      <w:r w:rsidR="00EA4B0C" w:rsidRPr="00EA4B0C">
        <w:t xml:space="preserve"> </w:t>
      </w:r>
      <w:proofErr w:type="spellStart"/>
      <w:r w:rsidR="00EA4B0C" w:rsidRPr="00EA4B0C">
        <w:t>Brandenburg</w:t>
      </w:r>
      <w:r w:rsidR="00326842">
        <w:t>o</w:t>
      </w:r>
      <w:proofErr w:type="spellEnd"/>
      <w:r w:rsidR="00EA4B0C">
        <w:t>, que transformou as terras da Ordem Teutônica em um ducado</w:t>
      </w:r>
      <w:r w:rsidR="00475055">
        <w:t xml:space="preserve"> que posteriormente se tornou a Prússia Oriental</w:t>
      </w:r>
      <w:r w:rsidR="005A67C0">
        <w:t xml:space="preserve"> </w:t>
      </w:r>
      <w:r w:rsidR="00DB0CC7">
        <w:t xml:space="preserve"> </w:t>
      </w:r>
      <w:r w:rsidR="00DB0CC7">
        <w:fldChar w:fldCharType="begin" w:fldLock="1"/>
      </w:r>
      <w:r w:rsidR="002D6573">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"97-98", "uris" : [ "http://www.mendeley.com/documents/?uuid=0b6ad294-0608-451a-9b9d-057f7141cf73" ] } ], "mendeley" : { "formattedCitation" : "(DREHER, 2014, p. 97\u201398)", "plainTextFormattedCitation" : "(DREHER, 2014, p. 97\u201398)", "previouslyFormattedCitation" : "(DREHER, 2014, p. 97\u201398)" }, "properties" : { "noteIndex" : 0 }, "schema" : "https://github.com/citation-style-language/schema/raw/master/csl-citation.json" }</w:instrText>
      </w:r>
      <w:r w:rsidR="00DB0CC7">
        <w:fldChar w:fldCharType="separate"/>
      </w:r>
      <w:r w:rsidR="00DB0CC7" w:rsidRPr="00DB0CC7">
        <w:rPr>
          <w:noProof/>
        </w:rPr>
        <w:t>(DREHER, 2014, p. 97–98)</w:t>
      </w:r>
      <w:r w:rsidR="00DB0CC7">
        <w:fldChar w:fldCharType="end"/>
      </w:r>
      <w:r w:rsidR="00EA4B0C">
        <w:t>.</w:t>
      </w:r>
    </w:p>
    <w:p w14:paraId="77D7538F" w14:textId="6B1D097D" w:rsidR="003E27BA" w:rsidRDefault="00A37ADF" w:rsidP="00607B20">
      <w:pPr>
        <w:pStyle w:val="Pargraforecuado"/>
      </w:pPr>
      <w:r>
        <w:t>Embora eu tenha falado em Alemanha</w:t>
      </w:r>
      <w:r w:rsidR="008B3FB4">
        <w:t>, a Alemanha como nação não existia. O que existia era</w:t>
      </w:r>
      <w:r>
        <w:t xml:space="preserve"> </w:t>
      </w:r>
      <w:r w:rsidR="008B3FB4">
        <w:t>o</w:t>
      </w:r>
      <w:r w:rsidR="006B1742">
        <w:t xml:space="preserve"> Sacro Império Romano Germânico</w:t>
      </w:r>
      <w:r w:rsidR="008B3FB4">
        <w:t xml:space="preserve">. Esse império era a tentativa de perpetuação do </w:t>
      </w:r>
      <w:r w:rsidR="00A556A1">
        <w:t xml:space="preserve">antigo </w:t>
      </w:r>
      <w:r w:rsidR="008B3FB4">
        <w:t>império romano</w:t>
      </w:r>
      <w:r w:rsidR="00A556A1">
        <w:t>. Contudo, tal império</w:t>
      </w:r>
      <w:r w:rsidR="008B3FB4">
        <w:t xml:space="preserve"> se encontrava no mesmo estado q</w:t>
      </w:r>
      <w:r w:rsidR="00E54DD4">
        <w:t>ue a antiga Europa medieval: fragmentado</w:t>
      </w:r>
      <w:r w:rsidR="006B1742">
        <w:t xml:space="preserve">. </w:t>
      </w:r>
      <w:r w:rsidR="00A32CDF">
        <w:t xml:space="preserve">Embora </w:t>
      </w:r>
      <w:r w:rsidR="00A32CDF">
        <w:lastRenderedPageBreak/>
        <w:t xml:space="preserve">existisse um </w:t>
      </w:r>
      <w:r w:rsidR="00E54DD4">
        <w:t>sentimento nacionalista</w:t>
      </w:r>
      <w:r w:rsidR="006B1742">
        <w:t xml:space="preserve"> alemão</w:t>
      </w:r>
      <w:r w:rsidR="00A556A1">
        <w:t>,</w:t>
      </w:r>
      <w:r w:rsidR="006B1742">
        <w:t xml:space="preserve"> ele não era forte o suficiente para unir </w:t>
      </w:r>
      <w:r w:rsidR="003E27BA">
        <w:t>todo o povo daquele território</w:t>
      </w:r>
      <w:r w:rsidR="00037C01">
        <w:t xml:space="preserve"> em um único Estado</w:t>
      </w:r>
      <w:r w:rsidR="00E71CBD">
        <w:t xml:space="preserve"> </w:t>
      </w:r>
      <w:r w:rsidR="00E71CBD">
        <w:fldChar w:fldCharType="begin" w:fldLock="1"/>
      </w:r>
      <w:r w:rsidR="00C9329C">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"183", "uris" : [ "http://www.mendeley.com/documents/?uuid=0b6ad294-0608-451a-9b9d-057f7141cf73" ] } ], "mendeley" : { "formattedCitation" : "(DREHER, 2014, p. 183)", "plainTextFormattedCitation" : "(DREHER, 2014, p. 183)", "previouslyFormattedCitation" : "(DREHER, 2014, p. 183)" }, "properties" : { "noteIndex" : 0 }, "schema" : "https://github.com/citation-style-language/schema/raw/master/csl-citation.json" }</w:instrText>
      </w:r>
      <w:r w:rsidR="00E71CBD">
        <w:fldChar w:fldCharType="separate"/>
      </w:r>
      <w:r w:rsidR="00E71CBD" w:rsidRPr="00E71CBD">
        <w:rPr>
          <w:noProof/>
        </w:rPr>
        <w:t>(DREHER, 2014, p. 183)</w:t>
      </w:r>
      <w:r w:rsidR="00E71CBD">
        <w:fldChar w:fldCharType="end"/>
      </w:r>
      <w:r w:rsidR="003E27BA">
        <w:t>.</w:t>
      </w:r>
    </w:p>
    <w:p w14:paraId="1AB06F51" w14:textId="281B421B" w:rsidR="003E27BA" w:rsidRDefault="006B1742" w:rsidP="00607B20">
      <w:pPr>
        <w:pStyle w:val="Pargraforecuado"/>
      </w:pPr>
      <w:r>
        <w:t>O próprio imperador não era um governante absoluto. Ele era eleito pelos príncipes eleitores</w:t>
      </w:r>
      <w:r w:rsidR="003E27BA">
        <w:t xml:space="preserve"> </w:t>
      </w:r>
      <w:r w:rsidR="003E27BA">
        <w:fldChar w:fldCharType="begin" w:fldLock="1"/>
      </w:r>
      <w:r w:rsidR="00C9329C">
        <w:instrText>ADDIN CSL_CITATION { "citationItems" : [ { "id" : "ITEM-1", "itemData" : { "author" : [ { "dropping-particle" : "", "family" : "Goff", "given" : "Jacques", "non-dropping-particle" : "Le", "parse-names" : false, "suffix" : "" } ], "edition" : "1\u00aa", "id" : "ITEM-1", "issued" : { "date-parts" : [ [ "2016" ] ] }, "number-of-pages" : "387", "publisher" : "Vozes", "publisher-place" : "Petr\u00f3polis/RJ", "title" : "A Civiliza\u00e7\u00e3o do Ocidente Medieval", "type" : "book" }, "locator" : "268-269", "uris" : [ "http://www.mendeley.com/documents/?uuid=26dc92e5-6432-472b-a8eb-1fd1735a87e6" ] } ], "mendeley" : { "formattedCitation" : "(LE GOFF, 2016, p. 268\u2013269)", "plainTextFormattedCitation" : "(LE GOFF, 2016, p. 268\u2013269)", "previouslyFormattedCitation" : "(LE GOFF, 2016, p. 268\u2013269)" }, "properties" : { "noteIndex" : 0 }, "schema" : "https://github.com/citation-style-language/schema/raw/master/csl-citation.json" }</w:instrText>
      </w:r>
      <w:r w:rsidR="003E27BA">
        <w:fldChar w:fldCharType="separate"/>
      </w:r>
      <w:r w:rsidR="00E71CBD" w:rsidRPr="00E71CBD">
        <w:rPr>
          <w:noProof/>
        </w:rPr>
        <w:t>(LE GOFF, 2016, p. 268–269)</w:t>
      </w:r>
      <w:r w:rsidR="003E27BA">
        <w:fldChar w:fldCharType="end"/>
      </w:r>
      <w:r w:rsidR="003E27BA">
        <w:t xml:space="preserve"> e juntamente com esses decidiam questões do império</w:t>
      </w:r>
      <w:r>
        <w:t>.</w:t>
      </w:r>
      <w:r w:rsidR="000B4C14">
        <w:t xml:space="preserve"> Esses príncipes </w:t>
      </w:r>
      <w:r w:rsidR="005F7441">
        <w:t xml:space="preserve">é que </w:t>
      </w:r>
      <w:r w:rsidR="000B4C14">
        <w:t>eram senhores em s</w:t>
      </w:r>
      <w:r w:rsidR="00561584">
        <w:t>eu</w:t>
      </w:r>
      <w:r w:rsidR="000B4C14">
        <w:t xml:space="preserve">s </w:t>
      </w:r>
      <w:r w:rsidR="00561584">
        <w:t>principados</w:t>
      </w:r>
      <w:r w:rsidR="000B4C14">
        <w:t>.</w:t>
      </w:r>
      <w:r w:rsidR="003E27BA">
        <w:t xml:space="preserve"> </w:t>
      </w:r>
      <w:r w:rsidR="000B4C14">
        <w:t xml:space="preserve">Além desses príncipes eleitores </w:t>
      </w:r>
      <w:r w:rsidR="0048666B">
        <w:t>havia</w:t>
      </w:r>
      <w:r w:rsidR="000B4C14">
        <w:t xml:space="preserve"> outros nobres sem o direito de voto na di</w:t>
      </w:r>
      <w:r w:rsidR="00C4435C">
        <w:t>eta.</w:t>
      </w:r>
    </w:p>
    <w:p w14:paraId="708E7E4A" w14:textId="03594FA4" w:rsidR="00C4435C" w:rsidRDefault="00561584" w:rsidP="00607B20">
      <w:pPr>
        <w:pStyle w:val="Pargraforecuado"/>
      </w:pPr>
      <w:r>
        <w:t xml:space="preserve">Esse é o lado da fragmentação. No outro </w:t>
      </w:r>
      <w:r w:rsidR="005A07B2">
        <w:t>lado</w:t>
      </w:r>
      <w:r>
        <w:t xml:space="preserve"> encontramos os reinos unificados que</w:t>
      </w:r>
      <w:r w:rsidR="007F7EA7">
        <w:t xml:space="preserve"> formar</w:t>
      </w:r>
      <w:r>
        <w:t>am</w:t>
      </w:r>
      <w:r w:rsidR="007F7EA7">
        <w:t xml:space="preserve"> estados nacionais fortes, com</w:t>
      </w:r>
      <w:r w:rsidR="006B1742">
        <w:t>o</w:t>
      </w:r>
      <w:r w:rsidR="00C4435C">
        <w:t xml:space="preserve"> </w:t>
      </w:r>
      <w:r w:rsidR="006B1742">
        <w:t>Portugal, Espanha, França, Inglaterra</w:t>
      </w:r>
      <w:r w:rsidR="005A07B2">
        <w:t xml:space="preserve"> e Escócia</w:t>
      </w:r>
      <w:r w:rsidR="006B1742">
        <w:t>. Ness</w:t>
      </w:r>
      <w:r w:rsidR="00851D0C">
        <w:t>e</w:t>
      </w:r>
      <w:r w:rsidR="006B1742">
        <w:t xml:space="preserve">s </w:t>
      </w:r>
      <w:r>
        <w:t>estados</w:t>
      </w:r>
      <w:r w:rsidR="006B1742">
        <w:t xml:space="preserve"> havia um forte sentimento nacionalista. Além disso, os monarcas começaram a ter cada vez mais força, inclusive com a formação de exércitos nacionais</w:t>
      </w:r>
      <w:r w:rsidR="00C4435C">
        <w:t xml:space="preserve"> permanentes</w:t>
      </w:r>
      <w:r w:rsidR="006B1742">
        <w:t>.</w:t>
      </w:r>
      <w:r w:rsidR="0006675E">
        <w:t xml:space="preserve"> Esses monarcas começaram a buscar formas influenciar as atividades da igreja em seu reino. Essa influência ia desde a indicação de pessoas para ocupar cargos eclesiásticos até </w:t>
      </w:r>
      <w:r w:rsidR="00DC226E">
        <w:t>os confiscos</w:t>
      </w:r>
      <w:r w:rsidR="0006675E">
        <w:t xml:space="preserve"> de terras.</w:t>
      </w:r>
    </w:p>
    <w:p w14:paraId="303A2AD2" w14:textId="77777777" w:rsidR="009B0531" w:rsidRDefault="00E616AC" w:rsidP="00607B20">
      <w:pPr>
        <w:pStyle w:val="Pargraforecuado"/>
      </w:pPr>
      <w:r w:rsidRPr="00E616AC">
        <w:rPr>
          <w:b/>
        </w:rPr>
        <w:t>Contexto</w:t>
      </w:r>
      <w:r w:rsidR="0067561A">
        <w:t xml:space="preserve"> </w:t>
      </w:r>
      <w:r w:rsidR="0067561A" w:rsidRPr="00E616AC">
        <w:rPr>
          <w:b/>
        </w:rPr>
        <w:t>econômico</w:t>
      </w:r>
      <w:r>
        <w:rPr>
          <w:b/>
        </w:rPr>
        <w:t>.</w:t>
      </w:r>
    </w:p>
    <w:p w14:paraId="6CC90DE8" w14:textId="4C0B2F5C" w:rsidR="0067561A" w:rsidRDefault="00E616AC" w:rsidP="00607B20">
      <w:pPr>
        <w:pStyle w:val="Pargraforecuado"/>
      </w:pPr>
      <w:r>
        <w:t>E</w:t>
      </w:r>
      <w:r w:rsidR="0067561A">
        <w:t xml:space="preserve">ncontramos grandes mudanças por volta de 1500. As cidades </w:t>
      </w:r>
      <w:proofErr w:type="gramStart"/>
      <w:r w:rsidR="00545A9D">
        <w:t>ressurgiram,</w:t>
      </w:r>
      <w:proofErr w:type="gramEnd"/>
      <w:r w:rsidR="0067561A">
        <w:t xml:space="preserve"> novos mercados são abertos, são descobertas novas fontes de matéria prima. Com isso a classe média passou a ocupar um papel de liderança na sociedade </w:t>
      </w:r>
      <w:r w:rsidR="0067561A">
        <w:fldChar w:fldCharType="begin" w:fldLock="1"/>
      </w:r>
      <w:r>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"249", "uris" : [ "http://www.mendeley.com/documents/?uuid=daace9f5-59af-4e14-a740-b605b82392e8" ] } ], "mendeley" : { "formattedCitation" : "(CAIRNS, 2008, p. 249)", "plainTextFormattedCitation" : "(CAIRNS, 2008, p. 249)", "previouslyFormattedCitation" : "(CAIRNS, 2008, p. 249)" }, "properties" : { "noteIndex" : 0 }, "schema" : "https://github.com/citation-style-language/schema/raw/master/csl-citation.json" }</w:instrText>
      </w:r>
      <w:r w:rsidR="0067561A">
        <w:fldChar w:fldCharType="separate"/>
      </w:r>
      <w:r w:rsidR="0067561A" w:rsidRPr="0067561A">
        <w:rPr>
          <w:noProof/>
        </w:rPr>
        <w:t>(CAIRNS, 2008, p. 249)</w:t>
      </w:r>
      <w:r w:rsidR="0067561A">
        <w:fldChar w:fldCharType="end"/>
      </w:r>
      <w:r w:rsidR="0067561A">
        <w:t>.</w:t>
      </w:r>
    </w:p>
    <w:p w14:paraId="5709269A" w14:textId="77777777" w:rsidR="009B0531" w:rsidRDefault="00E616AC" w:rsidP="00607B20">
      <w:pPr>
        <w:pStyle w:val="Pargraforecuado"/>
      </w:pPr>
      <w:r w:rsidRPr="00E616AC">
        <w:rPr>
          <w:b/>
        </w:rPr>
        <w:t>Contexto social</w:t>
      </w:r>
      <w:r>
        <w:t>.</w:t>
      </w:r>
    </w:p>
    <w:p w14:paraId="6690B4B3" w14:textId="48A63429" w:rsidR="00E616AC" w:rsidRDefault="00E616AC" w:rsidP="00607B20">
      <w:pPr>
        <w:pStyle w:val="Pargraforecuado"/>
      </w:pPr>
      <w:r>
        <w:t xml:space="preserve">A organização da sociedade medieval começa a mudar. Uma maior mobilidade social começou a surgir </w:t>
      </w:r>
      <w:r>
        <w:fldChar w:fldCharType="begin" w:fldLock="1"/>
      </w:r>
      <w:r w:rsidR="004A524D">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"249", "uris" : [ "http://www.mendeley.com/documents/?uuid=daace9f5-59af-4e14-a740-b605b82392e8" ] } ], "mendeley" : { "formattedCitation" : "(CAIRNS, 2008, p. 249)", "plainTextFormattedCitation" : "(CAIRNS, 2008, p. 249)", "previouslyFormattedCitation" : "(CAIRNS, 2008, p. 249)" }, "properties" : { "noteIndex" : 0 }, "schema" : "https://github.com/citation-style-language/schema/raw/master/csl-citation.json" }</w:instrText>
      </w:r>
      <w:r>
        <w:fldChar w:fldCharType="separate"/>
      </w:r>
      <w:r w:rsidRPr="00E616AC">
        <w:rPr>
          <w:noProof/>
        </w:rPr>
        <w:t>(CAIRNS, 2008, p. 249)</w:t>
      </w:r>
      <w:r>
        <w:fldChar w:fldCharType="end"/>
      </w:r>
      <w:r>
        <w:t>. Na sociedade feudal era extremamente difícil haver uma mudança social: aquele que nascia servo</w:t>
      </w:r>
      <w:proofErr w:type="gramStart"/>
      <w:r>
        <w:t>, morreria</w:t>
      </w:r>
      <w:proofErr w:type="gramEnd"/>
      <w:r>
        <w:t xml:space="preserve"> servo; aquele que nascia nobre, morreria nobre.</w:t>
      </w:r>
    </w:p>
    <w:p w14:paraId="29B535B9" w14:textId="77777777" w:rsidR="009B0531" w:rsidRDefault="00E616AC" w:rsidP="003445FA">
      <w:pPr>
        <w:pStyle w:val="Pargraforecuado"/>
      </w:pPr>
      <w:r w:rsidRPr="00E616AC">
        <w:rPr>
          <w:b/>
        </w:rPr>
        <w:t>Contexto</w:t>
      </w:r>
      <w:r w:rsidR="00DC226E">
        <w:t xml:space="preserve"> </w:t>
      </w:r>
      <w:r w:rsidR="00DC226E" w:rsidRPr="0067561A">
        <w:rPr>
          <w:b/>
        </w:rPr>
        <w:t>religioso</w:t>
      </w:r>
      <w:r>
        <w:rPr>
          <w:b/>
        </w:rPr>
        <w:t>.</w:t>
      </w:r>
      <w:r w:rsidR="00DC226E">
        <w:t xml:space="preserve"> </w:t>
      </w:r>
    </w:p>
    <w:p w14:paraId="082A2A85" w14:textId="723CB9CF" w:rsidR="00EE7769" w:rsidRDefault="009B0531" w:rsidP="003445FA">
      <w:pPr>
        <w:pStyle w:val="Pargraforecuado"/>
      </w:pPr>
      <w:r w:rsidRPr="009B0531">
        <w:rPr>
          <w:u w:val="single"/>
        </w:rPr>
        <w:t>Crise do nominalismo</w:t>
      </w:r>
      <w:r>
        <w:t xml:space="preserve">. </w:t>
      </w:r>
      <w:r w:rsidR="00545A9D">
        <w:t>A</w:t>
      </w:r>
      <w:r w:rsidR="008E5E65">
        <w:t xml:space="preserve"> teologia medieval entrou em crise. </w:t>
      </w:r>
      <w:r w:rsidR="003713E7">
        <w:t xml:space="preserve">Na teologia católica o realismo </w:t>
      </w:r>
      <w:r w:rsidR="008E5E65">
        <w:t>era o pensamento dominante</w:t>
      </w:r>
      <w:r w:rsidR="00821A44">
        <w:t xml:space="preserve">. </w:t>
      </w:r>
      <w:r w:rsidR="008E5E65">
        <w:t xml:space="preserve"> </w:t>
      </w:r>
      <w:r w:rsidR="003713E7">
        <w:t>O realismo é oriundo do pensamento platônico e ingressou no pensamento cristão pelo neoplatonismo</w:t>
      </w:r>
      <w:r w:rsidR="008660A1">
        <w:t xml:space="preserve"> </w:t>
      </w:r>
      <w:r w:rsidR="008660A1">
        <w:fldChar w:fldCharType="begin" w:fldLock="1"/>
      </w:r>
      <w:r w:rsidR="005B3F74">
        <w:instrText>ADDIN CSL_CITATION { "citationItems" : [ { "id" : "ITEM-1", "itemData" : { "ISBN" : "978-85-275-0466-9", "author" : [ { "dropping-particle" : "", "family" : "Gonzalez", "given" : "Justo L.", "non-dropping-particle" : "", "parse-names" : false, "suffix" : "" } ], "edition" : "2\u00aa", "id" : "ITEM-1", "issued" : { "date-parts" : [ [ "2011" ] ] }, "number-of-pages" : "603", "publisher" : "Vida Nova", "publisher-place" : "S\u00e3o Paulo", "title" : "Hist\u00f3ria Ilustrada do Cristianismo. V. 2. A era dos reformadores at\u00e9 a era inconclusa.", "type" : "book" }, "locator" : "19-20", "uris" : [ "http://www.mendeley.com/documents/?uuid=39cd7bc4-5c36-475f-b249-47b80994cdb2" ] } ], "mendeley" : { "formattedCitation" : "(GONZALEZ, 2011a, p. 19\u201320)", "plainTextFormattedCitation" : "(GONZALEZ, 2011a, p. 19\u201320)", "previouslyFormattedCitation" : "(GONZALEZ, 2011a, p. 19\u201320)" }, "properties" : { "noteIndex" : 0 }, "schema" : "https://github.com/citation-style-language/schema/raw/master/csl-citation.json" }</w:instrText>
      </w:r>
      <w:r w:rsidR="008660A1">
        <w:fldChar w:fldCharType="separate"/>
      </w:r>
      <w:r w:rsidR="005B3F74" w:rsidRPr="005B3F74">
        <w:rPr>
          <w:noProof/>
        </w:rPr>
        <w:t>(GONZALEZ, 2011a, p. 19–20)</w:t>
      </w:r>
      <w:r w:rsidR="008660A1">
        <w:fldChar w:fldCharType="end"/>
      </w:r>
      <w:r w:rsidR="003713E7">
        <w:t>. Para essa corrente filosófica “</w:t>
      </w:r>
      <w:r w:rsidR="003713E7" w:rsidRPr="002D6573">
        <w:rPr>
          <w:i/>
        </w:rPr>
        <w:t>existe uma realidade exterior, determinada e autônoma, independente do conhecimento que se pode ter sobre ela. O conhecimento verdadeiro, na perspectiva realista, seria então a coincidência ou correspondência entre nossos juízos e essa realidade</w:t>
      </w:r>
      <w:r w:rsidR="00373A8A">
        <w:t>”</w:t>
      </w:r>
      <w:r w:rsidR="002D6573">
        <w:t xml:space="preserve"> </w:t>
      </w:r>
      <w:r w:rsidR="002D6573">
        <w:fldChar w:fldCharType="begin" w:fldLock="1"/>
      </w:r>
      <w:r w:rsidR="008660A1">
        <w:instrText>ADDIN CSL_CITATION { "citationItems" : [ { "id" : "ITEM-1", "itemData" : { "author" : [ { "dropping-particle" : "", "family" : "Japiass\u00fa", "given" : "Hilton", "non-dropping-particle" : "", "parse-names" : false, "suffix" : "" }, { "dropping-particle" : "", "family" : "Marcondes", "given" : "Danilo", "non-dropping-particle" : "", "parse-names" : false, "suffix" : "" } ], "edition" : "5.\u00aa", "id" : "ITEM-1", "issued" : { "date-parts" : [ [ "1990" ] ] }, "publisher" : "Zahar", "title" : "Dicion\u00e1rio B\u00e1sico de Filosofia", "type" : "book" }, "uris" : [ "http://www.mendeley.com/documents/?uuid=d115ccba-d1e0-4c43-b2de-09fef0d29b2d" ] } ], "mendeley" : { "formattedCitation" : "(JAPIASS\u00da; MARCONDES, 1990)", "plainTextFormattedCitation" : "(JAPIASS\u00da; MARCONDES, 1990)", "previouslyFormattedCitation" : "(JAPIASS\u00da; MARCONDES, 1990)" }, "properties" : { "noteIndex" : 0 }, "schema" : "https://github.com/citation-style-language/schema/raw/master/csl-citation.json" }</w:instrText>
      </w:r>
      <w:r w:rsidR="002D6573">
        <w:fldChar w:fldCharType="separate"/>
      </w:r>
      <w:r w:rsidR="002D6573" w:rsidRPr="002D6573">
        <w:rPr>
          <w:noProof/>
        </w:rPr>
        <w:t>(JAPIASSÚ; MARCONDES, 1990)</w:t>
      </w:r>
      <w:r w:rsidR="002D6573">
        <w:fldChar w:fldCharType="end"/>
      </w:r>
      <w:r w:rsidR="003713E7">
        <w:t>.</w:t>
      </w:r>
    </w:p>
    <w:p w14:paraId="1E1CF3B4" w14:textId="00F69799" w:rsidR="008660A1" w:rsidRDefault="005B3F74" w:rsidP="003445FA">
      <w:pPr>
        <w:pStyle w:val="Pargraforecuado"/>
      </w:pPr>
      <w:r>
        <w:t xml:space="preserve">Contudo, o nominalismo surgiu em reação a essa filosofia, defendendo que </w:t>
      </w:r>
      <w:r w:rsidRPr="005B3F74">
        <w:t xml:space="preserve">as ideias gerais ou universais </w:t>
      </w:r>
      <w:r>
        <w:t xml:space="preserve">não tem </w:t>
      </w:r>
      <w:r w:rsidRPr="005B3F74">
        <w:t>existência real</w:t>
      </w:r>
      <w:r>
        <w:t xml:space="preserve"> nem </w:t>
      </w:r>
      <w:r w:rsidRPr="005B3F74">
        <w:t xml:space="preserve">na mente humana, </w:t>
      </w:r>
      <w:r>
        <w:t>nem como</w:t>
      </w:r>
      <w:r w:rsidRPr="005B3F74">
        <w:t xml:space="preserve"> formas </w:t>
      </w:r>
      <w:r>
        <w:t>substanciais, como defendia o realismo. Para o nominalismo</w:t>
      </w:r>
      <w:r w:rsidRPr="005B3F74">
        <w:t xml:space="preserve"> </w:t>
      </w:r>
      <w:r>
        <w:t>essas ideias são</w:t>
      </w:r>
      <w:r w:rsidRPr="005B3F74">
        <w:t xml:space="preserve"> </w:t>
      </w:r>
      <w:r>
        <w:t>apenas</w:t>
      </w:r>
      <w:r w:rsidRPr="005B3F74">
        <w:t xml:space="preserve"> palavras</w:t>
      </w:r>
      <w:r>
        <w:t xml:space="preserve"> </w:t>
      </w:r>
      <w:r>
        <w:fldChar w:fldCharType="begin" w:fldLock="1"/>
      </w:r>
      <w:r w:rsidR="0067561A">
        <w:instrText>ADDIN CSL_CITATION { "citationItems" : [ { "id" : "ITEM-1", "itemData" : { "author" : [ { "dropping-particle" : "", "family" : "Japiass\u00fa", "given" : "Hilton", "non-dropping-particle" : "", "parse-names" : false, "suffix" : "" }, { "dropping-particle" : "", "family" : "Marcondes", "given" : "Danilo", "non-dropping-particle" : "", "parse-names" : false, "suffix" : "" } ], "edition" : "5.\u00aa", "id" : "ITEM-1", "issued" : { "date-parts" : [ [ "1990" ] ] }, "publisher" : "Zahar", "title" : "Dicion\u00e1rio B\u00e1sico de Filosofia", "type" : "book" }, "uris" : [ "http://www.mendeley.com/documents/?uuid=d115ccba-d1e0-4c43-b2de-09fef0d29b2d" ] } ], "mendeley" : { "formattedCitation" : "(JAPIASS\u00da; MARCONDES, 1990)", "plainTextFormattedCitation" : "(JAPIASS\u00da; MARCONDES, 1990)", "previouslyFormattedCitation" : "(JAPIASS\u00da; MARCONDES, 1990)" }, "properties" : { "noteIndex" : 0 }, "schema" : "https://github.com/citation-style-language/schema/raw/master/csl-citation.json" }</w:instrText>
      </w:r>
      <w:r>
        <w:fldChar w:fldCharType="separate"/>
      </w:r>
      <w:r w:rsidRPr="005B3F74">
        <w:rPr>
          <w:noProof/>
        </w:rPr>
        <w:t>(JAPIASSÚ; MARCONDES, 1990)</w:t>
      </w:r>
      <w:r>
        <w:fldChar w:fldCharType="end"/>
      </w:r>
      <w:r>
        <w:t>.</w:t>
      </w:r>
    </w:p>
    <w:p w14:paraId="45B32512" w14:textId="34B19F4A" w:rsidR="00963349" w:rsidRDefault="00963349" w:rsidP="003445FA">
      <w:pPr>
        <w:pStyle w:val="Pargraforecuado"/>
      </w:pPr>
      <w:r>
        <w:t xml:space="preserve">O </w:t>
      </w:r>
      <w:r w:rsidR="00A024E0">
        <w:t>conflito</w:t>
      </w:r>
      <w:r w:rsidR="00721A96">
        <w:t xml:space="preserve"> entre essas teorias</w:t>
      </w:r>
      <w:r w:rsidR="00A024E0">
        <w:t xml:space="preserve"> já existia na época dos pré-reformadores John Wycliffe e John Huss e continuou durante a época de Lutero.</w:t>
      </w:r>
    </w:p>
    <w:p w14:paraId="3C4E1747" w14:textId="078208AF" w:rsidR="009B0531" w:rsidRDefault="009B0531" w:rsidP="003445FA">
      <w:pPr>
        <w:pStyle w:val="Pargraforecuado"/>
      </w:pPr>
      <w:r w:rsidRPr="00F971BB">
        <w:rPr>
          <w:b/>
          <w:u w:val="single"/>
        </w:rPr>
        <w:t>Crise moral na igreja</w:t>
      </w:r>
      <w:r>
        <w:t>. A igreja de Roma estava passando por uma séria crise moral. Apesar de diversos movimentos internos e clamores internos, a liderança da igreja não promoveu mudan</w:t>
      </w:r>
      <w:r w:rsidR="00F0308C">
        <w:t>ças visando moralizar a igreja.</w:t>
      </w:r>
    </w:p>
    <w:p w14:paraId="53D5C8E7" w14:textId="19ED4834" w:rsidR="007553B0" w:rsidRDefault="007553B0" w:rsidP="003445FA">
      <w:pPr>
        <w:pStyle w:val="Pargraforecuado"/>
      </w:pPr>
      <w:r>
        <w:t>O poder que a igreja possuía e, em especial o papa, começou a entrar em declínio</w:t>
      </w:r>
      <w:r w:rsidR="004A524D">
        <w:t xml:space="preserve"> logo após o papa Inocêncio III, no século XII. Porém, nos séculos XIV e XV esse declínio se acelerou com a conjugação de três eventos: </w:t>
      </w:r>
      <w:proofErr w:type="gramStart"/>
      <w:r w:rsidR="004A524D">
        <w:t>o mudança</w:t>
      </w:r>
      <w:proofErr w:type="gramEnd"/>
      <w:r w:rsidR="004A524D">
        <w:t xml:space="preserve"> para </w:t>
      </w:r>
      <w:proofErr w:type="spellStart"/>
      <w:r w:rsidR="004A524D">
        <w:t>Avignon</w:t>
      </w:r>
      <w:proofErr w:type="spellEnd"/>
      <w:r w:rsidR="004A524D">
        <w:t>; o Grande Cisma Ocidental e o espírito renascentista que se apoderara do papado</w:t>
      </w:r>
      <w:r w:rsidR="00484DB5">
        <w:t xml:space="preserve"> </w:t>
      </w:r>
      <w:r w:rsidR="004A524D">
        <w:fldChar w:fldCharType="begin" w:fldLock="1"/>
      </w:r>
      <w:r w:rsidR="00F0308C">
        <w:instrText>ADDIN CSL_CITATION { "citationItems" : [ { "id" : "ITEM-1", "itemData" : { "author" : [ { "dropping-particle" : "", "family" : "Gonzalez", "given" : "Justo L.", "non-dropping-particle" : "", "parse-names" : false, "suffix" : "" } ], "edition" : "1", "id" : "ITEM-1", "issued" : { "date-parts" : [ [ "2004" ] ] }, "number-of-pages" : "334", "publisher" : "Cultura Crist\u00e3", "publisher-place" : "S\u00e3o Paulo", "title" : "Uma Hist\u00f3ria do Pensamento Crist\u00e3o. De Agostinho \u00e0s V\u00e9speras da Reforma. Vol. 2", "type" : "book" }, "locator" : "17", "uris" : [ "http://www.mendeley.com/documents/?uuid=376c3a57-81c2-4e3c-b7ea-39eba21d806d" ] } ], "mendeley" : { "formattedCitation" : "(GONZALEZ, 2004b, p. 17)", "plainTextFormattedCitation" : "(GONZALEZ, 2004b, p. 17)", "previouslyFormattedCitation" : "(GONZALEZ, 2004b, p. 17)" }, "properties" : { "noteIndex" : 0 }, "schema" : "https://github.com/citation-style-language/schema/raw/master/csl-citation.json" }</w:instrText>
      </w:r>
      <w:r w:rsidR="004A524D">
        <w:fldChar w:fldCharType="separate"/>
      </w:r>
      <w:r w:rsidR="00776082" w:rsidRPr="00776082">
        <w:rPr>
          <w:noProof/>
        </w:rPr>
        <w:t>(GONZALEZ, 2004b, p. 17)</w:t>
      </w:r>
      <w:r w:rsidR="004A524D">
        <w:fldChar w:fldCharType="end"/>
      </w:r>
      <w:r w:rsidR="004A524D">
        <w:t>.</w:t>
      </w:r>
    </w:p>
    <w:p w14:paraId="360FE97D" w14:textId="2159216D" w:rsidR="00484DB5" w:rsidRDefault="00484DB5" w:rsidP="003445FA">
      <w:pPr>
        <w:pStyle w:val="Pargraforecuado"/>
      </w:pPr>
      <w:r>
        <w:t xml:space="preserve">A </w:t>
      </w:r>
      <w:r w:rsidRPr="00F971BB">
        <w:rPr>
          <w:u w:val="single"/>
        </w:rPr>
        <w:t xml:space="preserve">mudança de Roma para </w:t>
      </w:r>
      <w:proofErr w:type="spellStart"/>
      <w:r w:rsidRPr="00F971BB">
        <w:rPr>
          <w:u w:val="single"/>
        </w:rPr>
        <w:t>Avignon</w:t>
      </w:r>
      <w:proofErr w:type="spellEnd"/>
      <w:r>
        <w:t xml:space="preserve"> demandou quantias de dinheiro altíssimas</w:t>
      </w:r>
      <w:r w:rsidR="00571A19">
        <w:t xml:space="preserve"> para a construção da nova corte papal</w:t>
      </w:r>
      <w:r>
        <w:t>, as quais eram sugadas dos demais reinos</w:t>
      </w:r>
      <w:r w:rsidR="00AD790A">
        <w:t>.</w:t>
      </w:r>
    </w:p>
    <w:p w14:paraId="2D9F3DD4" w14:textId="0BA538F7" w:rsidR="00364E54" w:rsidRDefault="00364E54" w:rsidP="003445FA">
      <w:pPr>
        <w:pStyle w:val="Pargraforecuado"/>
      </w:pPr>
      <w:r>
        <w:lastRenderedPageBreak/>
        <w:t xml:space="preserve">O </w:t>
      </w:r>
      <w:r w:rsidRPr="00F971BB">
        <w:rPr>
          <w:u w:val="single"/>
        </w:rPr>
        <w:t>Grande Cisma</w:t>
      </w:r>
      <w:r>
        <w:t xml:space="preserve"> foi o período em que havia dois papas um em Roma e outro em </w:t>
      </w:r>
      <w:proofErr w:type="spellStart"/>
      <w:r>
        <w:t>Av</w:t>
      </w:r>
      <w:r w:rsidR="00776082">
        <w:t>i</w:t>
      </w:r>
      <w:r>
        <w:t>gnion</w:t>
      </w:r>
      <w:proofErr w:type="spellEnd"/>
      <w:r>
        <w:t>, chegando a ter três papas, quando o movimento conciliar elegeu outro papa. Cada papa, para fazer frente ao outro papa, precisa de grandes quantias de dinheiro e para levantar essas quantias eles se valiam da simonia e de uma taxação rigorosa</w:t>
      </w:r>
      <w:r w:rsidR="00776082">
        <w:t xml:space="preserve"> e exploração financeira </w:t>
      </w:r>
      <w:r w:rsidR="00776082">
        <w:fldChar w:fldCharType="begin" w:fldLock="1"/>
      </w:r>
      <w:r w:rsidR="00776082">
        <w:instrText>ADDIN CSL_CITATION { "citationItems" : [ { "id" : "ITEM-1", "itemData" : { "ISBN" : "978-85-275-0466-9", "author" : [ { "dropping-particle" : "", "family" : "Gonzalez", "given" : "Justo L.", "non-dropping-particle" : "", "parse-names" : false, "suffix" : "" } ], "edition" : "2\u00aa", "id" : "ITEM-1", "issued" : { "date-parts" : [ [ "2011" ] ] }, "number-of-pages" : "603", "publisher" : "Vida Nova", "publisher-place" : "S\u00e3o Paulo", "title" : "Hist\u00f3ria Ilustrada do Cristianismo. V. 2. A era dos reformadores at\u00e9 a era inconclusa.", "type" : "book" }, "locator" : "477", "uris" : [ "http://www.mendeley.com/documents/?uuid=39cd7bc4-5c36-475f-b249-47b80994cdb2" ] } ], "mendeley" : { "formattedCitation" : "(GONZALEZ, 2011a, p. 477)", "plainTextFormattedCitation" : "(GONZALEZ, 2011a, p. 477)", "previouslyFormattedCitation" : "(GONZALEZ, 2011a, p. 477)" }, "properties" : { "noteIndex" : 0 }, "schema" : "https://github.com/citation-style-language/schema/raw/master/csl-citation.json" }</w:instrText>
      </w:r>
      <w:r w:rsidR="00776082">
        <w:fldChar w:fldCharType="separate"/>
      </w:r>
      <w:r w:rsidR="00776082" w:rsidRPr="00776082">
        <w:rPr>
          <w:noProof/>
        </w:rPr>
        <w:t>(GONZALEZ, 2011a, p. 477)</w:t>
      </w:r>
      <w:r w:rsidR="00776082">
        <w:fldChar w:fldCharType="end"/>
      </w:r>
      <w:r w:rsidR="00776082">
        <w:t>.</w:t>
      </w:r>
    </w:p>
    <w:p w14:paraId="1BD037DB" w14:textId="14F91EE2" w:rsidR="00571A19" w:rsidRDefault="00571A19" w:rsidP="003445FA">
      <w:pPr>
        <w:pStyle w:val="Pargraforecuado"/>
      </w:pPr>
      <w:r>
        <w:t>Os papas conseguiam suas receitas através de diversas fontes: dízimos; rendas das propriedades papais; da anata, que era o pagamento ao papa do salário do primeiro ano do cargo que seria ocupado; do direito de suprimento, que era o pagamento feito pelos clérigos pelas despesas de deslocamento do papa para a sua região; e o direito de espólio, pelo qual as propriedades do alto clero eram passadas para o papa</w:t>
      </w:r>
      <w:r w:rsidR="00F0308C">
        <w:t xml:space="preserve"> </w:t>
      </w:r>
      <w:r w:rsidR="00F0308C">
        <w:fldChar w:fldCharType="begin" w:fldLock="1"/>
      </w:r>
      <w:r w:rsidR="00CB4BAF">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"221", "uris" : [ "http://www.mendeley.com/documents/?uuid=daace9f5-59af-4e14-a740-b605b82392e8" ] } ], "mendeley" : { "formattedCitation" : "(CAIRNS, 2008, p. 221)", "plainTextFormattedCitation" : "(CAIRNS, 2008, p. 221)", "previouslyFormattedCitation" : "(CAIRNS, 2008, p. 221)" }, "properties" : { "noteIndex" : 0 }, "schema" : "https://github.com/citation-style-language/schema/raw/master/csl-citation.json" }</w:instrText>
      </w:r>
      <w:r w:rsidR="00F0308C">
        <w:fldChar w:fldCharType="separate"/>
      </w:r>
      <w:r w:rsidR="00F0308C" w:rsidRPr="00F0308C">
        <w:rPr>
          <w:noProof/>
        </w:rPr>
        <w:t>(CAIRNS, 2008, p. 221)</w:t>
      </w:r>
      <w:r w:rsidR="00F0308C">
        <w:fldChar w:fldCharType="end"/>
      </w:r>
      <w:r>
        <w:t>.</w:t>
      </w:r>
    </w:p>
    <w:p w14:paraId="2F4439E5" w14:textId="6B0DA18C" w:rsidR="00CB4BAF" w:rsidRDefault="00CB4BAF" w:rsidP="003445FA">
      <w:pPr>
        <w:pStyle w:val="Pargraforecuado"/>
      </w:pPr>
      <w:r>
        <w:t xml:space="preserve">Os </w:t>
      </w:r>
      <w:r w:rsidRPr="00CB4BAF">
        <w:rPr>
          <w:u w:val="single"/>
        </w:rPr>
        <w:t>papas renascentistas</w:t>
      </w:r>
      <w:r>
        <w:t xml:space="preserve"> foram papas que eram seguiam o pensamento renascentista e buscaram embelezar Roma com pinturas, esculturas, construção de palácios, monumentos e bibliotecas. </w:t>
      </w:r>
      <w:r>
        <w:fldChar w:fldCharType="begin" w:fldLock="1"/>
      </w:r>
      <w:r w:rsidR="00447F3A">
        <w:instrText>ADDIN CSL_CITATION { "citationItems" : [ { "id" : "ITEM-1", "itemData" : { "author" : [ { "dropping-particle" : "", "family" : "Gonzalez", "given" : "Justo L.", "non-dropping-particle" : "", "parse-names" : false, "suffix" : "" } ], "edition" : "2.", "id" : "ITEM-1", "issued" : { "date-parts" : [ [ "2011" ] ] }, "publisher" : "Vida Nova", "publisher-place" : "S\u00e3o Paulo", "title" : "Hist\u00f3ria Ilustrada do Cristianismo. V. 1. A era dos m\u00e1rtires at\u00e9 a era dos sonhos frustrados.", "type" : "book" }, "locator" : "523-526", "uris" : [ "http://www.mendeley.com/documents/?uuid=587c99e1-c88f-4e85-87c3-9ce657a4b278" ] } ], "mendeley" : { "formattedCitation" : "(GONZALEZ, 2011b, p. 523\u2013526)", "plainTextFormattedCitation" : "(GONZALEZ, 2011b, p. 523\u2013526)", "previouslyFormattedCitation" : "(GONZALEZ, 2011b, p. 523\u2013526)" }, "properties" : { "noteIndex" : 0 }, "schema" : "https://github.com/citation-style-language/schema/raw/master/csl-citation.json" }</w:instrText>
      </w:r>
      <w:r>
        <w:fldChar w:fldCharType="separate"/>
      </w:r>
      <w:r w:rsidRPr="00CB4BAF">
        <w:rPr>
          <w:noProof/>
        </w:rPr>
        <w:t>(GONZALEZ, 2011b, p. 523–526)</w:t>
      </w:r>
      <w:r>
        <w:fldChar w:fldCharType="end"/>
      </w:r>
      <w:r>
        <w:t xml:space="preserve"> essas demandas exigiam grandes quantias de dinheiro que vinham daquelas fontes que já citamos.</w:t>
      </w:r>
    </w:p>
    <w:p w14:paraId="19083B9D" w14:textId="1EA3052B" w:rsidR="00447F3A" w:rsidRDefault="00447F3A" w:rsidP="003445FA">
      <w:pPr>
        <w:pStyle w:val="Pargraforecuado"/>
      </w:pPr>
      <w:r>
        <w:t xml:space="preserve">Outra característica dos papas deste período foi o nepotismo. Havia favorecimentos explícitos a parentes </w:t>
      </w:r>
      <w:r>
        <w:fldChar w:fldCharType="begin" w:fldLock="1"/>
      </w:r>
      <w:r w:rsidR="00820F6F">
        <w:instrText>ADDIN CSL_CITATION { "citationItems" : [ { "id" : "ITEM-1", "itemData" : { "author" : [ { "dropping-particle" : "", "family" : "Gonzalez", "given" : "Justo L.", "non-dropping-particle" : "", "parse-names" : false, "suffix" : "" } ], "edition" : "2.", "id" : "ITEM-1", "issued" : { "date-parts" : [ [ "2011" ] ] }, "publisher" : "Vida Nova", "publisher-place" : "S\u00e3o Paulo", "title" : "Hist\u00f3ria Ilustrada do Cristianismo. V. 1. A era dos m\u00e1rtires at\u00e9 a era dos sonhos frustrados.", "type" : "book" }, "locator" : "523-526", "uris" : [ "http://www.mendeley.com/documents/?uuid=587c99e1-c88f-4e85-87c3-9ce657a4b278" ] } ], "mendeley" : { "formattedCitation" : "(GONZALEZ, 2011b, p. 523\u2013526)", "plainTextFormattedCitation" : "(GONZALEZ, 2011b, p. 523\u2013526)", "previouslyFormattedCitation" : "(GONZALEZ, 2011b, p. 523\u2013526)" }, "properties" : { "noteIndex" : 0 }, "schema" : "https://github.com/citation-style-language/schema/raw/master/csl-citation.json" }</w:instrText>
      </w:r>
      <w:r>
        <w:fldChar w:fldCharType="separate"/>
      </w:r>
      <w:r w:rsidRPr="00447F3A">
        <w:rPr>
          <w:noProof/>
        </w:rPr>
        <w:t>(GONZALEZ, 2011b, p. 523–526)</w:t>
      </w:r>
      <w:r>
        <w:fldChar w:fldCharType="end"/>
      </w:r>
      <w:r>
        <w:t>.</w:t>
      </w:r>
    </w:p>
    <w:p w14:paraId="5366192D" w14:textId="365D8688" w:rsidR="00820F6F" w:rsidRDefault="00820F6F" w:rsidP="003445FA">
      <w:pPr>
        <w:pStyle w:val="Pargraforecuado"/>
      </w:pPr>
      <w:r>
        <w:t xml:space="preserve">Como consequência direta da </w:t>
      </w:r>
      <w:r w:rsidRPr="00420C7D">
        <w:rPr>
          <w:b/>
        </w:rPr>
        <w:t>simonia</w:t>
      </w:r>
      <w:r>
        <w:t>, que era a compra e venda de cargos eclesiásticos</w:t>
      </w:r>
      <w:r w:rsidR="00352E8A">
        <w:t xml:space="preserve">, outros males vieram a reboque: o </w:t>
      </w:r>
      <w:r w:rsidR="00352E8A" w:rsidRPr="00352E8A">
        <w:rPr>
          <w:b/>
        </w:rPr>
        <w:t>pluralismo</w:t>
      </w:r>
      <w:r w:rsidR="00352E8A">
        <w:t>, que é a ocupação simultânea de mais de um cargo eclesiástico</w:t>
      </w:r>
      <w:r w:rsidR="00352E8A">
        <w:rPr>
          <w:rStyle w:val="Refdenotaderodap"/>
        </w:rPr>
        <w:footnoteReference w:id="7"/>
      </w:r>
      <w:r w:rsidR="00352E8A">
        <w:t>;</w:t>
      </w:r>
      <w:r w:rsidR="005F7119">
        <w:t xml:space="preserve"> o </w:t>
      </w:r>
      <w:r w:rsidR="005F7119" w:rsidRPr="005F7119">
        <w:rPr>
          <w:b/>
        </w:rPr>
        <w:t>absentismo</w:t>
      </w:r>
      <w:r w:rsidR="005F7119">
        <w:t xml:space="preserve">, que é o não exercício do cargo eclesiástico </w:t>
      </w:r>
      <w:r>
        <w:t xml:space="preserve"> </w:t>
      </w:r>
      <w:r>
        <w:fldChar w:fldCharType="begin" w:fldLock="1"/>
      </w:r>
      <w:r w:rsidR="00352E8A">
        <w:instrText>ADDIN CSL_CITATION { "citationItems" : [ { "id" : "ITEM-1", "itemData" : { "author" : [ { "dropping-particle" : "", "family" : "Gonzalez", "given" : "Justo L.", "non-dropping-particle" : "", "parse-names" : false, "suffix" : "" } ], "edition" : "2.", "id" : "ITEM-1", "issued" : { "date-parts" : [ [ "2011" ] ] }, "publisher" : "Vida Nova", "publisher-place" : "S\u00e3o Paulo", "title" : "Hist\u00f3ria Ilustrada do Cristianismo. V. 1. A era dos m\u00e1rtires at\u00e9 a era dos sonhos frustrados.", "type" : "book" }, "locator" : "474", "uris" : [ "http://www.mendeley.com/documents/?uuid=587c99e1-c88f-4e85-87c3-9ce657a4b278" ] } ], "mendeley" : { "formattedCitation" : "(GONZALEZ, 2011b, p. 474)", "plainTextFormattedCitation" : "(GONZALEZ, 2011b, p. 474)", "previouslyFormattedCitation" : "(GONZALEZ, 2011b, p. 474)" }, "properties" : { "noteIndex" : 0 }, "schema" : "https://github.com/citation-style-language/schema/raw/master/csl-citation.json" }</w:instrText>
      </w:r>
      <w:r>
        <w:fldChar w:fldCharType="separate"/>
      </w:r>
      <w:r w:rsidRPr="00820F6F">
        <w:rPr>
          <w:noProof/>
        </w:rPr>
        <w:t>(GONZALEZ, 2011b, p. 474)</w:t>
      </w:r>
      <w:r>
        <w:fldChar w:fldCharType="end"/>
      </w:r>
      <w:r w:rsidR="005F7119">
        <w:t>. Como consequência do absentismo os fiéis deixav</w:t>
      </w:r>
      <w:r w:rsidR="00C51E0A">
        <w:t>am de receber um acompanhamento por parte da igreja.</w:t>
      </w:r>
    </w:p>
    <w:p w14:paraId="3704297D" w14:textId="139CFE23" w:rsidR="008921EB" w:rsidRDefault="001E171A" w:rsidP="008921EB">
      <w:pPr>
        <w:pStyle w:val="Ttulo2"/>
      </w:pPr>
      <w:r>
        <w:t xml:space="preserve">Período de rompimento com </w:t>
      </w:r>
      <w:r w:rsidR="00E1277B">
        <w:t>Roma</w:t>
      </w:r>
      <w:r w:rsidR="008921EB" w:rsidRPr="00AB2E4C">
        <w:t>.</w:t>
      </w:r>
    </w:p>
    <w:p w14:paraId="0B23DC6E" w14:textId="20C41742" w:rsidR="00F726D6" w:rsidRDefault="00F726D6" w:rsidP="00CC7672">
      <w:pPr>
        <w:pStyle w:val="Pargraforecuado"/>
      </w:pPr>
      <w:r>
        <w:t xml:space="preserve">Lutero foi convocado a Roma para se explicar sobre as teses. O príncipe Frederico </w:t>
      </w:r>
      <w:r w:rsidR="00AD09DC">
        <w:t>intercedeu</w:t>
      </w:r>
      <w:r>
        <w:t xml:space="preserve"> para que Lutero não fosse para Roma, mas que fosse ouvido quando da dieta de </w:t>
      </w:r>
      <w:proofErr w:type="spellStart"/>
      <w:r>
        <w:t>Augsburgo</w:t>
      </w:r>
      <w:proofErr w:type="spellEnd"/>
      <w:r>
        <w:t xml:space="preserve">. </w:t>
      </w:r>
      <w:r w:rsidR="007D7C1B">
        <w:t xml:space="preserve">Como o papa não queria que outro </w:t>
      </w:r>
      <w:proofErr w:type="spellStart"/>
      <w:r w:rsidR="007D7C1B">
        <w:t>Habsburgo</w:t>
      </w:r>
      <w:proofErr w:type="spellEnd"/>
      <w:r w:rsidR="007D7C1B">
        <w:t xml:space="preserve"> (Carlos V) fosse eleito </w:t>
      </w:r>
      <w:r w:rsidR="00AD09DC">
        <w:t xml:space="preserve">como </w:t>
      </w:r>
      <w:r w:rsidR="007D7C1B">
        <w:t>imperador</w:t>
      </w:r>
      <w:r w:rsidR="00D20CF6">
        <w:t xml:space="preserve"> </w:t>
      </w:r>
      <w:r w:rsidR="00AD09DC">
        <w:t xml:space="preserve">ele </w:t>
      </w:r>
      <w:r w:rsidR="007D7C1B">
        <w:t xml:space="preserve">não desagradou </w:t>
      </w:r>
      <w:proofErr w:type="spellStart"/>
      <w:proofErr w:type="gramStart"/>
      <w:r w:rsidR="007D7C1B">
        <w:t>Frederico</w:t>
      </w:r>
      <w:r w:rsidR="00AD09DC">
        <w:t>.</w:t>
      </w:r>
      <w:proofErr w:type="gramEnd"/>
      <w:r w:rsidR="00AD09DC">
        <w:t>Ele</w:t>
      </w:r>
      <w:proofErr w:type="spellEnd"/>
      <w:r w:rsidR="00AD09DC">
        <w:t xml:space="preserve"> acatou o pedido </w:t>
      </w:r>
      <w:r w:rsidR="00D20CF6">
        <w:t>e coloc</w:t>
      </w:r>
      <w:r w:rsidR="00AD09DC">
        <w:t>ou</w:t>
      </w:r>
      <w:r w:rsidR="00D20CF6">
        <w:t xml:space="preserve"> o processo de excomunhão de Lutero em banho maria</w:t>
      </w:r>
      <w:r w:rsidR="007D7C1B">
        <w:t>. O candidato preferido</w:t>
      </w:r>
      <w:r w:rsidR="00AD09DC">
        <w:t xml:space="preserve"> do papa</w:t>
      </w:r>
      <w:r w:rsidR="007D7C1B">
        <w:t xml:space="preserve"> era Francisco I e, caso ele não fosse eleito</w:t>
      </w:r>
      <w:r w:rsidR="00D20CF6">
        <w:t>, o próprio</w:t>
      </w:r>
      <w:r w:rsidR="007D7C1B">
        <w:t xml:space="preserve"> Frederico da Saxônia</w:t>
      </w:r>
      <w:r w:rsidR="00D20CF6">
        <w:t xml:space="preserve"> seria sua opção</w:t>
      </w:r>
      <w:r w:rsidR="007D7C1B">
        <w:t xml:space="preserve">. </w:t>
      </w:r>
      <w:r w:rsidR="00AD09DC">
        <w:t xml:space="preserve">Assim, </w:t>
      </w:r>
      <w:r w:rsidR="007D7C1B">
        <w:t>Lutero</w:t>
      </w:r>
      <w:r>
        <w:t xml:space="preserve"> foi interrogado pelo cardeal </w:t>
      </w:r>
      <w:r w:rsidR="007D7C1B">
        <w:t xml:space="preserve">Tomás de </w:t>
      </w:r>
      <w:proofErr w:type="spellStart"/>
      <w:r w:rsidR="007D7C1B">
        <w:t>Vio</w:t>
      </w:r>
      <w:proofErr w:type="spellEnd"/>
      <w:r w:rsidR="007D7C1B">
        <w:t xml:space="preserve">, mais conhecido como cardeal </w:t>
      </w:r>
      <w:r>
        <w:t>Caetano</w:t>
      </w:r>
      <w:r w:rsidR="00075355">
        <w:t>. E</w:t>
      </w:r>
      <w:r w:rsidR="00D20CF6">
        <w:t xml:space="preserve">sse </w:t>
      </w:r>
      <w:r w:rsidR="00075355">
        <w:t>cardeal tinha</w:t>
      </w:r>
      <w:r w:rsidR="00D20CF6">
        <w:t>, em especial,</w:t>
      </w:r>
      <w:r w:rsidR="00075355">
        <w:t xml:space="preserve"> duas missões: conseguir a aprovação de recursos para uma nova cruzada contra os turcos e conseguir que Lutero</w:t>
      </w:r>
      <w:r w:rsidR="007D7C1B">
        <w:t xml:space="preserve"> </w:t>
      </w:r>
      <w:r w:rsidR="008B6209">
        <w:t>se retratasse de seus escritos</w:t>
      </w:r>
      <w:r w:rsidR="0066739A">
        <w:t xml:space="preserve"> ou prendê-lo </w:t>
      </w:r>
      <w:r w:rsidR="0066739A">
        <w:fldChar w:fldCharType="begin" w:fldLock="1"/>
      </w:r>
      <w:r w:rsidR="00555D71">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"110-113", "uris" : [ "http://www.mendeley.com/documents/?uuid=0b6ad294-0608-451a-9b9d-057f7141cf73" ] } ], "mendeley" : { "formattedCitation" : "(DREHER, 2014, p. 110\u2013113)", "plainTextFormattedCitation" : "(DREHER, 2014, p. 110\u2013113)", "previouslyFormattedCitation" : "(DREHER, 2014, p. 110\u2013113)" }, "properties" : { "noteIndex" : 0 }, "schema" : "https://github.com/citation-style-language/schema/raw/master/csl-citation.json" }</w:instrText>
      </w:r>
      <w:r w:rsidR="0066739A">
        <w:fldChar w:fldCharType="separate"/>
      </w:r>
      <w:r w:rsidR="0066739A" w:rsidRPr="0066739A">
        <w:rPr>
          <w:noProof/>
        </w:rPr>
        <w:t>(DREHER, 2014, p. 110–113)</w:t>
      </w:r>
      <w:r w:rsidR="0066739A">
        <w:fldChar w:fldCharType="end"/>
      </w:r>
      <w:r w:rsidR="007D7C1B">
        <w:t>.</w:t>
      </w:r>
    </w:p>
    <w:p w14:paraId="42CA5263" w14:textId="6B4AF18C" w:rsidR="0066739A" w:rsidRDefault="00555D71" w:rsidP="00CC7672">
      <w:pPr>
        <w:pStyle w:val="Pargraforecuado"/>
      </w:pPr>
      <w:r>
        <w:t xml:space="preserve">Durante esse período, </w:t>
      </w:r>
      <w:proofErr w:type="spellStart"/>
      <w:r>
        <w:t>Staupitz</w:t>
      </w:r>
      <w:proofErr w:type="spellEnd"/>
      <w:r>
        <w:t xml:space="preserve"> ficou sabendo que Caetano tinha ordens para prender Lutero e recomendou que Lutero fugisse. Lutero retorna para </w:t>
      </w:r>
      <w:proofErr w:type="spellStart"/>
      <w:r>
        <w:t>Wittenberg</w:t>
      </w:r>
      <w:proofErr w:type="spellEnd"/>
      <w:r>
        <w:t xml:space="preserve"> e envia uma carta para Caetano informando que estava disposto a não mais discutir sobre as indulgências, caso seus inimigos também se calasse</w:t>
      </w:r>
      <w:r w:rsidR="004F6DF1">
        <w:t>. Caetano não respondeu.</w:t>
      </w:r>
      <w:r>
        <w:t xml:space="preserve"> </w:t>
      </w:r>
      <w:r>
        <w:fldChar w:fldCharType="begin" w:fldLock="1"/>
      </w:r>
      <w:r w:rsidR="007C3056">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"114-121", "uris" : [ "http://www.mendeley.com/documents/?uuid=0b6ad294-0608-451a-9b9d-057f7141cf73" ] } ], "mendeley" : { "formattedCitation" : "(DREHER, 2014, p. 114\u2013121)", "plainTextFormattedCitation" : "(DREHER, 2014, p. 114\u2013121)", "previouslyFormattedCitation" : "(DREHER, 2014, p. 114\u2013121)" }, "properties" : { "noteIndex" : 0 }, "schema" : "https://github.com/citation-style-language/schema/raw/master/csl-citation.json" }</w:instrText>
      </w:r>
      <w:r>
        <w:fldChar w:fldCharType="separate"/>
      </w:r>
      <w:r w:rsidRPr="00555D71">
        <w:rPr>
          <w:noProof/>
        </w:rPr>
        <w:t>(DREHER, 2014, p. 114–121)</w:t>
      </w:r>
      <w:r>
        <w:fldChar w:fldCharType="end"/>
      </w:r>
      <w:r>
        <w:t>.</w:t>
      </w:r>
    </w:p>
    <w:p w14:paraId="0FDFF0DE" w14:textId="1DBD0257" w:rsidR="004F6DF1" w:rsidRDefault="004F6DF1" w:rsidP="00CC7672">
      <w:pPr>
        <w:pStyle w:val="Pargraforecuado"/>
      </w:pPr>
      <w:r>
        <w:t xml:space="preserve">Lutero se calou, mas seus adversários não se calaram em 1519 haveria um debate em Leipzig entre a Universidade de </w:t>
      </w:r>
      <w:proofErr w:type="spellStart"/>
      <w:r>
        <w:t>Wittenberg</w:t>
      </w:r>
      <w:proofErr w:type="spellEnd"/>
      <w:r>
        <w:t xml:space="preserve"> e a de Leipzig. Porém, Lutero percebeu que seus oponentes, em especial </w:t>
      </w:r>
      <w:proofErr w:type="spellStart"/>
      <w:r>
        <w:t>Eck</w:t>
      </w:r>
      <w:proofErr w:type="spellEnd"/>
      <w:r>
        <w:t>, tinham como objetivo usar o debate para poderem acusar Lutero.</w:t>
      </w:r>
      <w:r w:rsidR="007C3056">
        <w:t xml:space="preserve"> E foi o que aconteceu. Lutero foi conduzido no debate a confessar a sua opinião de que a autoridade da Bíblia é superior à do papa e dos concílios. Com isso Lutero deu margem para que </w:t>
      </w:r>
      <w:proofErr w:type="spellStart"/>
      <w:r w:rsidR="007C3056">
        <w:t>Eck</w:t>
      </w:r>
      <w:proofErr w:type="spellEnd"/>
      <w:r w:rsidR="007C3056">
        <w:t xml:space="preserve"> o acusasse de </w:t>
      </w:r>
      <w:r w:rsidR="00AD09DC">
        <w:t xml:space="preserve">sua </w:t>
      </w:r>
      <w:proofErr w:type="spellStart"/>
      <w:r w:rsidR="007C3056">
        <w:t>Hussita</w:t>
      </w:r>
      <w:proofErr w:type="spellEnd"/>
      <w:r w:rsidR="007C3056">
        <w:t xml:space="preserve"> </w:t>
      </w:r>
      <w:r w:rsidR="007C3056">
        <w:fldChar w:fldCharType="begin" w:fldLock="1"/>
      </w:r>
      <w:r w:rsidR="00301F02">
        <w:instrText>ADDIN CSL_CITATION { "citationItems" : [ { "id" : "ITEM-1", "itemData" : { "author" : [ { "dropping-particle" : "", "family" : "Gonzalez", "given" : "Justo L.", "non-dropping-particle" : "", "parse-names" : false, "suffix" : "" } ], "edition" : "1\u00aa", "id" : "ITEM-1", "issued" : { "date-parts" : [ [ "2004" ] ] }, "number-of-pages" : "494", "publisher" : "Cultura Crist\u00e3", "publisher-place" : "S\u00e3o Paulo", "title" : "Uma Hist\u00f3ria do Pensamento Crist\u00e3o. Da Reforma Protestante ao S\u00e9culo 20", "type" : "book" }, "locator" : "38", "uris" : [ "http://www.mendeley.com/documents/?uuid=9196cede-a61c-43a9-b661-dfb075ff0aaa" ] } ], "mendeley" : { "formattedCitation" : "(GONZALEZ, 2004a, p. 38)", "plainTextFormattedCitation" : "(GONZALEZ, 2004a, p. 38)", "previouslyFormattedCitation" : "(GONZALEZ, 2004a, p. 38)" }, "properties" : { "noteIndex" : 0 }, "schema" : "https://github.com/citation-style-language/schema/raw/master/csl-citation.json" }</w:instrText>
      </w:r>
      <w:r w:rsidR="007C3056">
        <w:fldChar w:fldCharType="separate"/>
      </w:r>
      <w:r w:rsidR="007C3056" w:rsidRPr="007C3056">
        <w:rPr>
          <w:noProof/>
        </w:rPr>
        <w:t>(GONZALEZ, 2004a, p. 38)</w:t>
      </w:r>
      <w:r w:rsidR="007C3056">
        <w:fldChar w:fldCharType="end"/>
      </w:r>
      <w:r w:rsidR="007C3056">
        <w:t>.</w:t>
      </w:r>
    </w:p>
    <w:p w14:paraId="70255E6E" w14:textId="6DD6C3D0" w:rsidR="00E1277B" w:rsidRDefault="00E1277B" w:rsidP="00CC7672">
      <w:pPr>
        <w:pStyle w:val="Pargraforecuado"/>
      </w:pPr>
      <w:r w:rsidRPr="00E1277B">
        <w:t>N</w:t>
      </w:r>
      <w:r>
        <w:t xml:space="preserve">o ano de 1520, Lutero deu expôs os desdobramentos de seu posicionamento teológico. Para tanto escreveu </w:t>
      </w:r>
      <w:r w:rsidR="00BA7BD7">
        <w:t>quatro</w:t>
      </w:r>
      <w:r>
        <w:t xml:space="preserve"> obras:</w:t>
      </w:r>
      <w:r w:rsidR="00BA7BD7">
        <w:t xml:space="preserve"> </w:t>
      </w:r>
      <w:r w:rsidR="00BA7BD7" w:rsidRPr="00BA7BD7">
        <w:rPr>
          <w:b/>
        </w:rPr>
        <w:t>Das boas Obras</w:t>
      </w:r>
      <w:r w:rsidR="00BA7BD7">
        <w:t>, onde explica seu posicionamento sobre as boas obras;</w:t>
      </w:r>
      <w:r>
        <w:t xml:space="preserve"> </w:t>
      </w:r>
      <w:r w:rsidR="00C35178" w:rsidRPr="00C35178">
        <w:rPr>
          <w:b/>
        </w:rPr>
        <w:t>A Liberdade de Um Cristão</w:t>
      </w:r>
      <w:r w:rsidR="00953807" w:rsidRPr="00953807">
        <w:t>,</w:t>
      </w:r>
      <w:r w:rsidR="00953807">
        <w:t xml:space="preserve"> onde expõe</w:t>
      </w:r>
      <w:r w:rsidR="00C35178">
        <w:t xml:space="preserve"> o entendimento básico da vida cristã; </w:t>
      </w:r>
      <w:r w:rsidRPr="00E1277B">
        <w:rPr>
          <w:b/>
        </w:rPr>
        <w:t>Discurso à Nobreza Germânica</w:t>
      </w:r>
      <w:r>
        <w:t xml:space="preserve">, questionando o poder do papa sobre as autoridades seculares; </w:t>
      </w:r>
      <w:r w:rsidRPr="00E1277B">
        <w:rPr>
          <w:b/>
        </w:rPr>
        <w:t>O Cativeiro Babilônico da Igreja</w:t>
      </w:r>
      <w:r>
        <w:t xml:space="preserve">, onde </w:t>
      </w:r>
      <w:r>
        <w:lastRenderedPageBreak/>
        <w:t>atacou o s</w:t>
      </w:r>
      <w:r w:rsidR="00BA7BD7">
        <w:t>istema de sacramentos da igreja, negou a transubstanciação e o sacrifício da missa e defendeu o sacerdócio de todos os crentes</w:t>
      </w:r>
      <w:r w:rsidR="00301F02">
        <w:t xml:space="preserve"> </w:t>
      </w:r>
      <w:r w:rsidR="00301F02">
        <w:fldChar w:fldCharType="begin" w:fldLock="1"/>
      </w:r>
      <w:r w:rsidR="00714020">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"138-151", "uris" : [ "http://www.mendeley.com/documents/?uuid=0b6ad294-0608-451a-9b9d-057f7141cf73" ] } ], "mendeley" : { "formattedCitation" : "(DREHER, 2014, p. 138\u2013151)", "plainTextFormattedCitation" : "(DREHER, 2014, p. 138\u2013151)", "previouslyFormattedCitation" : "(DREHER, 2014, p. 138\u2013151)" }, "properties" : { "noteIndex" : 0 }, "schema" : "https://github.com/citation-style-language/schema/raw/master/csl-citation.json" }</w:instrText>
      </w:r>
      <w:r w:rsidR="00301F02">
        <w:fldChar w:fldCharType="separate"/>
      </w:r>
      <w:r w:rsidR="00301F02" w:rsidRPr="00301F02">
        <w:rPr>
          <w:noProof/>
        </w:rPr>
        <w:t>(DREHER, 2014, p. 138–151)</w:t>
      </w:r>
      <w:r w:rsidR="00301F02">
        <w:fldChar w:fldCharType="end"/>
      </w:r>
      <w:r w:rsidR="00BA7BD7">
        <w:t>.</w:t>
      </w:r>
    </w:p>
    <w:p w14:paraId="4521691F" w14:textId="69A0D7C8" w:rsidR="00DF0552" w:rsidRDefault="00DF0552" w:rsidP="00CC7672">
      <w:pPr>
        <w:pStyle w:val="Pargraforecuado"/>
      </w:pPr>
      <w:r>
        <w:t xml:space="preserve">Em junho de 1520, Leão X expediu a bula </w:t>
      </w:r>
      <w:proofErr w:type="spellStart"/>
      <w:r w:rsidRPr="00DF0552">
        <w:rPr>
          <w:i/>
        </w:rPr>
        <w:t>Exurge</w:t>
      </w:r>
      <w:proofErr w:type="spellEnd"/>
      <w:r w:rsidRPr="00DF0552">
        <w:rPr>
          <w:i/>
        </w:rPr>
        <w:t xml:space="preserve"> Domine</w:t>
      </w:r>
      <w:r>
        <w:t xml:space="preserve"> que deu início ao prazo de retratação de Lutero sob pena de excomunhão.</w:t>
      </w:r>
      <w:r w:rsidR="00131BED">
        <w:t xml:space="preserve"> Em dezembro de 1520 Lutero queima a bula papal</w:t>
      </w:r>
      <w:r w:rsidR="00714020">
        <w:t xml:space="preserve"> </w:t>
      </w:r>
      <w:r w:rsidR="00714020">
        <w:fldChar w:fldCharType="begin" w:fldLock="1"/>
      </w:r>
      <w:r w:rsidR="00714020">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"263", "uris" : [ "http://www.mendeley.com/documents/?uuid=daace9f5-59af-4e14-a740-b605b82392e8" ] } ], "mendeley" : { "formattedCitation" : "(CAIRNS, 2008, p. 263)", "plainTextFormattedCitation" : "(CAIRNS, 2008, p. 263)", "previouslyFormattedCitation" : "(CAIRNS, 2008, p. 263)" }, "properties" : { "noteIndex" : 0 }, "schema" : "https://github.com/citation-style-language/schema/raw/master/csl-citation.json" }</w:instrText>
      </w:r>
      <w:r w:rsidR="00714020">
        <w:fldChar w:fldCharType="separate"/>
      </w:r>
      <w:r w:rsidR="00714020" w:rsidRPr="00714020">
        <w:rPr>
          <w:noProof/>
        </w:rPr>
        <w:t>(CAIRNS, 2008, p. 263)</w:t>
      </w:r>
      <w:r w:rsidR="00714020">
        <w:fldChar w:fldCharType="end"/>
      </w:r>
      <w:r w:rsidR="00131BED">
        <w:t>.</w:t>
      </w:r>
    </w:p>
    <w:p w14:paraId="799E235A" w14:textId="1EE72C13" w:rsidR="00131BED" w:rsidRDefault="00131BED" w:rsidP="00CC7672">
      <w:pPr>
        <w:pStyle w:val="Pargraforecuado"/>
      </w:pPr>
      <w:r>
        <w:t xml:space="preserve">Em abril de 1521 Lutero comparece à dieta de </w:t>
      </w:r>
      <w:proofErr w:type="spellStart"/>
      <w:r>
        <w:t>Worms</w:t>
      </w:r>
      <w:proofErr w:type="spellEnd"/>
      <w:r>
        <w:t xml:space="preserve"> onde se realizou a famosa cena em que ele é instigado a renunciar às suas obras</w:t>
      </w:r>
      <w:r w:rsidR="005C6CA0">
        <w:t xml:space="preserve">. Ao sair da dieta, Lutero </w:t>
      </w:r>
      <w:proofErr w:type="gramStart"/>
      <w:r w:rsidR="00953807">
        <w:t>foi</w:t>
      </w:r>
      <w:r w:rsidR="005C6CA0">
        <w:t xml:space="preserve"> sequestrado e levado</w:t>
      </w:r>
      <w:proofErr w:type="gramEnd"/>
      <w:r w:rsidR="005C6CA0">
        <w:t xml:space="preserve"> para o castelo de </w:t>
      </w:r>
      <w:proofErr w:type="spellStart"/>
      <w:r w:rsidR="005C6CA0">
        <w:t>Wartburg</w:t>
      </w:r>
      <w:proofErr w:type="spellEnd"/>
      <w:r w:rsidR="00714020">
        <w:t xml:space="preserve"> </w:t>
      </w:r>
      <w:r w:rsidR="00714020">
        <w:fldChar w:fldCharType="begin" w:fldLock="1"/>
      </w:r>
      <w:r w:rsidR="00484442">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"263", "uris" : [ "http://www.mendeley.com/documents/?uuid=daace9f5-59af-4e14-a740-b605b82392e8" ] } ], "mendeley" : { "formattedCitation" : "(CAIRNS, 2008, p. 263)", "plainTextFormattedCitation" : "(CAIRNS, 2008, p. 263)", "previouslyFormattedCitation" : "(CAIRNS, 2008, p. 263)" }, "properties" : { "noteIndex" : 0 }, "schema" : "https://github.com/citation-style-language/schema/raw/master/csl-citation.json" }</w:instrText>
      </w:r>
      <w:r w:rsidR="00714020">
        <w:fldChar w:fldCharType="separate"/>
      </w:r>
      <w:r w:rsidR="00714020" w:rsidRPr="00714020">
        <w:rPr>
          <w:noProof/>
        </w:rPr>
        <w:t>(CAIRNS, 2008, p. 263)</w:t>
      </w:r>
      <w:r w:rsidR="00714020">
        <w:fldChar w:fldCharType="end"/>
      </w:r>
      <w:r>
        <w:t>.</w:t>
      </w:r>
    </w:p>
    <w:p w14:paraId="5581FECA" w14:textId="39F8758B" w:rsidR="00390487" w:rsidRDefault="00390487" w:rsidP="00390487">
      <w:pPr>
        <w:pStyle w:val="Ttulo2"/>
      </w:pPr>
      <w:r>
        <w:t xml:space="preserve">Período de </w:t>
      </w:r>
      <w:r w:rsidR="00610859">
        <w:t>separação</w:t>
      </w:r>
      <w:r w:rsidRPr="00AB2E4C">
        <w:t>.</w:t>
      </w:r>
    </w:p>
    <w:p w14:paraId="6351D5BF" w14:textId="652BF058" w:rsidR="00390487" w:rsidRDefault="00610859" w:rsidP="00CC7672">
      <w:pPr>
        <w:pStyle w:val="Pargraforecuado"/>
      </w:pPr>
      <w:r>
        <w:t xml:space="preserve">Esse é o período de que Lutero ficou isolado no castelo de </w:t>
      </w:r>
      <w:proofErr w:type="spellStart"/>
      <w:r>
        <w:t>Wartburg</w:t>
      </w:r>
      <w:proofErr w:type="spellEnd"/>
      <w:r>
        <w:t>, que vai de maio de 1521 a março de 1522.</w:t>
      </w:r>
      <w:r w:rsidR="00484442">
        <w:t xml:space="preserve"> Nesse período </w:t>
      </w:r>
      <w:proofErr w:type="spellStart"/>
      <w:r w:rsidR="00484442">
        <w:t>Melanchton</w:t>
      </w:r>
      <w:proofErr w:type="spellEnd"/>
      <w:r w:rsidR="00484442">
        <w:t xml:space="preserve"> escreveu sobre a teologia dos reformadores. Ele rejeitava a autoridade da igreja de Roma, dos Pais da igreja, da lei canônica e dos escolásticos. Para ele a Bíblia era a autoridade final para todos os cristãos. Nesse período, Lutero traduz a Bíblia do grego para o alemão </w:t>
      </w:r>
      <w:r w:rsidR="00484442">
        <w:fldChar w:fldCharType="begin" w:fldLock="1"/>
      </w:r>
      <w:r w:rsidR="00184937">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"263-264", "uris" : [ "http://www.mendeley.com/documents/?uuid=daace9f5-59af-4e14-a740-b605b82392e8" ] } ], "mendeley" : { "formattedCitation" : "(CAIRNS, 2008, p. 263\u2013264)", "plainTextFormattedCitation" : "(CAIRNS, 2008, p. 263\u2013264)", "previouslyFormattedCitation" : "(CAIRNS, 2008, p. 263\u2013264)" }, "properties" : { "noteIndex" : 0 }, "schema" : "https://github.com/citation-style-language/schema/raw/master/csl-citation.json" }</w:instrText>
      </w:r>
      <w:r w:rsidR="00484442">
        <w:fldChar w:fldCharType="separate"/>
      </w:r>
      <w:r w:rsidR="00484442" w:rsidRPr="00484442">
        <w:rPr>
          <w:noProof/>
        </w:rPr>
        <w:t>(CAIRNS, 2008, p. 263–264)</w:t>
      </w:r>
      <w:r w:rsidR="00484442">
        <w:fldChar w:fldCharType="end"/>
      </w:r>
      <w:r w:rsidR="00484442">
        <w:t>.</w:t>
      </w:r>
    </w:p>
    <w:p w14:paraId="39428D90" w14:textId="04D0AFD4" w:rsidR="00484442" w:rsidRDefault="00484442" w:rsidP="00CC7672">
      <w:pPr>
        <w:pStyle w:val="Pargraforecuado"/>
      </w:pPr>
      <w:r>
        <w:t xml:space="preserve">Durante o período que Lutero estava </w:t>
      </w:r>
      <w:r w:rsidR="00125B21">
        <w:t>no castelo de</w:t>
      </w:r>
      <w:r>
        <w:t xml:space="preserve"> </w:t>
      </w:r>
      <w:proofErr w:type="spellStart"/>
      <w:r>
        <w:t>Wartburg</w:t>
      </w:r>
      <w:proofErr w:type="spellEnd"/>
      <w:r>
        <w:t>,</w:t>
      </w:r>
      <w:r w:rsidR="00E907CE">
        <w:t xml:space="preserve"> a cidade de </w:t>
      </w:r>
      <w:proofErr w:type="spellStart"/>
      <w:r w:rsidR="00E907CE">
        <w:t>Wittenberg</w:t>
      </w:r>
      <w:proofErr w:type="spellEnd"/>
      <w:r w:rsidR="00E907CE">
        <w:t xml:space="preserve"> estava o caos</w:t>
      </w:r>
      <w:r w:rsidR="00184937">
        <w:t xml:space="preserve">. Havia levantes e revoltas com muitas mortes. </w:t>
      </w:r>
      <w:r w:rsidR="00125B21">
        <w:t>C</w:t>
      </w:r>
      <w:r w:rsidR="00184937">
        <w:t xml:space="preserve">onflitos </w:t>
      </w:r>
      <w:r w:rsidR="00953807">
        <w:t xml:space="preserve">generalizados </w:t>
      </w:r>
      <w:r w:rsidR="00184937">
        <w:t>com os plebeus, aprendizes contra mestres, corporações contra magistrados e ambos contra o clero</w:t>
      </w:r>
      <w:r w:rsidR="00953807">
        <w:t xml:space="preserve"> e</w:t>
      </w:r>
      <w:r w:rsidR="00184937">
        <w:t xml:space="preserve"> aldeia contra aldeia. Em alguns lugares começaram </w:t>
      </w:r>
      <w:r w:rsidR="00125B21">
        <w:t xml:space="preserve">a surgir </w:t>
      </w:r>
      <w:r w:rsidR="00184937">
        <w:t>movimentos iconoclastas, destruindo imagens</w:t>
      </w:r>
      <w:r>
        <w:t xml:space="preserve"> </w:t>
      </w:r>
      <w:r w:rsidR="00184937">
        <w:t>e interiores de igrejas. Por parte dos revoltosos, havia de</w:t>
      </w:r>
      <w:r w:rsidR="00125B21">
        <w:t>g</w:t>
      </w:r>
      <w:r w:rsidR="00184937">
        <w:t>olas, esquartejamentos, fogueiras e exílios.</w:t>
      </w:r>
      <w:r w:rsidR="003B0FD6">
        <w:t xml:space="preserve"> Grupos radicais, como </w:t>
      </w:r>
      <w:r>
        <w:t>os chamados profetas de Zwickau</w:t>
      </w:r>
      <w:r>
        <w:rPr>
          <w:rStyle w:val="Refdenotaderodap"/>
        </w:rPr>
        <w:footnoteReference w:id="8"/>
      </w:r>
      <w:r w:rsidR="003B0FD6">
        <w:t>,</w:t>
      </w:r>
      <w:r>
        <w:t xml:space="preserve"> </w:t>
      </w:r>
      <w:r w:rsidR="003B0FD6">
        <w:t>espalh</w:t>
      </w:r>
      <w:r w:rsidR="00125B21">
        <w:t>av</w:t>
      </w:r>
      <w:r w:rsidR="003B0FD6">
        <w:t xml:space="preserve">am </w:t>
      </w:r>
      <w:r w:rsidR="00D80546">
        <w:t>suas ideias</w:t>
      </w:r>
      <w:r w:rsidR="00FE6099">
        <w:t xml:space="preserve">. Lutero, ao encontrar essa situação, começou a fazer uma série de sermões nos quais pregava a paciência e não violência. Com isso a paz voltou à </w:t>
      </w:r>
      <w:proofErr w:type="spellStart"/>
      <w:r w:rsidR="00FE6099">
        <w:t>Wittenberg</w:t>
      </w:r>
      <w:proofErr w:type="spellEnd"/>
      <w:r w:rsidR="00FE6099">
        <w:t xml:space="preserve"> </w:t>
      </w:r>
      <w:r w:rsidR="00FE6099">
        <w:fldChar w:fldCharType="begin" w:fldLock="1"/>
      </w:r>
      <w:r w:rsidR="00796526">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"183-192", "uris" : [ "http://www.mendeley.com/documents/?uuid=0b6ad294-0608-451a-9b9d-057f7141cf73" ] } ], "mendeley" : { "formattedCitation" : "(DREHER, 2014, p. 183\u2013192)", "plainTextFormattedCitation" : "(DREHER, 2014, p. 183\u2013192)", "previouslyFormattedCitation" : "(DREHER, 2014, p. 183\u2013192)" }, "properties" : { "noteIndex" : 0 }, "schema" : "https://github.com/citation-style-language/schema/raw/master/csl-citation.json" }</w:instrText>
      </w:r>
      <w:r w:rsidR="00FE6099">
        <w:fldChar w:fldCharType="separate"/>
      </w:r>
      <w:r w:rsidR="00FE6099" w:rsidRPr="00FE6099">
        <w:rPr>
          <w:noProof/>
        </w:rPr>
        <w:t>(DREHER, 2014, p. 183–192)</w:t>
      </w:r>
      <w:r w:rsidR="00FE6099">
        <w:fldChar w:fldCharType="end"/>
      </w:r>
      <w:r w:rsidR="00D80546">
        <w:t>.</w:t>
      </w:r>
    </w:p>
    <w:p w14:paraId="2B0D64F2" w14:textId="17D9E6FE" w:rsidR="00FE6099" w:rsidRDefault="00FE6099" w:rsidP="00CC7672">
      <w:pPr>
        <w:pStyle w:val="Pargraforecuado"/>
      </w:pPr>
      <w:r>
        <w:t xml:space="preserve">No período </w:t>
      </w:r>
      <w:r w:rsidR="00796526">
        <w:t>subsequente, houve a estruturação da igreja luterana</w:t>
      </w:r>
      <w:r w:rsidR="00125B21">
        <w:t xml:space="preserve"> com liturgia própria</w:t>
      </w:r>
      <w:r w:rsidR="00796526">
        <w:t>.</w:t>
      </w:r>
      <w:r w:rsidR="00125B21">
        <w:t xml:space="preserve"> Foi desenvolvido o catecismo menor, a missa germânica e a Ordem do Culto.</w:t>
      </w:r>
      <w:r w:rsidR="00796526">
        <w:t xml:space="preserve"> No período de 1520-1525 havia muita mudança de posicionamento das pessoas. A que era católica passava a ser luterana e vice-e-versa. Os humanistas se afastaram de Lutero.</w:t>
      </w:r>
      <w:r w:rsidR="001478D1">
        <w:t xml:space="preserve"> É nesse período que Lutero escreve “A Escravidão da Vontade” (1524). Os camponeses também se tornaram hostis a Lutero, pois este se opôs a revolta dos camponeses que aconteceu entre </w:t>
      </w:r>
      <w:r w:rsidR="001478D1" w:rsidRPr="001478D1">
        <w:t>1524-1525</w:t>
      </w:r>
      <w:r w:rsidR="00125B21">
        <w:t xml:space="preserve"> </w:t>
      </w:r>
      <w:r w:rsidR="00125B21">
        <w:fldChar w:fldCharType="begin" w:fldLock="1"/>
      </w:r>
      <w:r w:rsidR="00FB48BD">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"192-201", "uris" : [ "http://www.mendeley.com/documents/?uuid=0b6ad294-0608-451a-9b9d-057f7141cf73" ] }, { "id" : "ITEM-2", "itemData" : { "ISBN" : "978-85-275-0385-3", "author" : [ { "dropping-particle" : "", "family" : "Cairns", "given" : "Earle Edwin", "non-dropping-particle" : "", "parse-names" : false, "suffix" : "" } ], "edition" : "3.\u00aa", "id" : "ITEM-2", "issued" : { "date-parts" : [ [ "2008" ] ] }, "number-of-pages" : "671", "publisher" : "Vida Nova", "publisher-place" : "S\u00e3o Paulo", "title" : "O Cristianismo Atrav\u00e9s dos S\u00e9culos. Uma Hist\u00f3ria da Igreja Crist\u00e3", "type" : "book" }, "locator" : "265-266", "uris" : [ "http://www.mendeley.com/documents/?uuid=daace9f5-59af-4e14-a740-b605b82392e8" ] } ], "mendeley" : { "formattedCitation" : "(CAIRNS, 2008, p. 265\u2013266; DREHER, 2014, p. 192\u2013201)", "plainTextFormattedCitation" : "(CAIRNS, 2008, p. 265\u2013266; DREHER, 2014, p. 192\u2013201)", "previouslyFormattedCitation" : "(CAIRNS, 2008, p. 265\u2013266; DREHER, 2014, p. 192\u2013201)" }, "properties" : { "noteIndex" : 0 }, "schema" : "https://github.com/citation-style-language/schema/raw/master/csl-citation.json" }</w:instrText>
      </w:r>
      <w:r w:rsidR="00125B21">
        <w:fldChar w:fldCharType="separate"/>
      </w:r>
      <w:r w:rsidR="00125B21" w:rsidRPr="00125B21">
        <w:rPr>
          <w:noProof/>
        </w:rPr>
        <w:t>(CAIRNS, 2008, p. 265–266; DREHER, 2014, p. 192–201)</w:t>
      </w:r>
      <w:r w:rsidR="00125B21">
        <w:fldChar w:fldCharType="end"/>
      </w:r>
      <w:r w:rsidR="001478D1">
        <w:t>.</w:t>
      </w:r>
    </w:p>
    <w:p w14:paraId="24CD7A27" w14:textId="71F611CD" w:rsidR="00125B21" w:rsidRDefault="00125B21" w:rsidP="00CC7672">
      <w:pPr>
        <w:pStyle w:val="Pargraforecuado"/>
      </w:pPr>
      <w:r>
        <w:t>Em 1526</w:t>
      </w:r>
      <w:r w:rsidR="00ED4572">
        <w:t xml:space="preserve"> aconteceu a Dieta de </w:t>
      </w:r>
      <w:proofErr w:type="spellStart"/>
      <w:r w:rsidR="00ED4572">
        <w:t>Sp</w:t>
      </w:r>
      <w:r w:rsidR="0030407B">
        <w:t>e</w:t>
      </w:r>
      <w:r w:rsidR="00ED4572">
        <w:t>ier</w:t>
      </w:r>
      <w:proofErr w:type="spellEnd"/>
      <w:r w:rsidR="00ED4572">
        <w:t xml:space="preserve"> </w:t>
      </w:r>
      <w:r w:rsidR="00953807">
        <w:t>com</w:t>
      </w:r>
      <w:r w:rsidR="00ED4572">
        <w:t xml:space="preserve"> um armistício entre católicos e protestantes. Também foi nesse período que houve a tentativa, sem sucesso, de união entre Lutero e </w:t>
      </w:r>
      <w:proofErr w:type="spellStart"/>
      <w:r w:rsidR="00ED4572">
        <w:t>Zwinglio</w:t>
      </w:r>
      <w:proofErr w:type="spellEnd"/>
      <w:r w:rsidR="00ED4572">
        <w:t xml:space="preserve"> promovida por Felipe de Hesse</w:t>
      </w:r>
      <w:r w:rsidR="0030407B">
        <w:t xml:space="preserve">. Em 1529 aconteceu uma segunda dieta de </w:t>
      </w:r>
      <w:proofErr w:type="spellStart"/>
      <w:r w:rsidR="0030407B">
        <w:t>Speier</w:t>
      </w:r>
      <w:proofErr w:type="spellEnd"/>
      <w:r w:rsidR="0030407B">
        <w:t xml:space="preserve"> revogando a anterior</w:t>
      </w:r>
      <w:r w:rsidR="00867DD1">
        <w:t>. Nessa ocasião os príncipes luteranos apresentaram um “Protesto”. Essa é a origem do nome protestante.</w:t>
      </w:r>
      <w:r w:rsidR="0025122D">
        <w:t xml:space="preserve"> No ano seguinte, na dieta de </w:t>
      </w:r>
      <w:proofErr w:type="spellStart"/>
      <w:r w:rsidR="0025122D">
        <w:t>Augsburgo</w:t>
      </w:r>
      <w:proofErr w:type="spellEnd"/>
      <w:r w:rsidR="0025122D">
        <w:t xml:space="preserve"> foi apresentada por </w:t>
      </w:r>
      <w:proofErr w:type="spellStart"/>
      <w:r w:rsidR="0025122D">
        <w:t>Melanchton</w:t>
      </w:r>
      <w:proofErr w:type="spellEnd"/>
      <w:r w:rsidR="0025122D">
        <w:t xml:space="preserve"> e pelos príncipes eleitores a Confissão de Fé de </w:t>
      </w:r>
      <w:proofErr w:type="spellStart"/>
      <w:r w:rsidR="0025122D">
        <w:t>Augsburgo</w:t>
      </w:r>
      <w:proofErr w:type="spellEnd"/>
      <w:r w:rsidR="00867DD1">
        <w:t xml:space="preserve"> </w:t>
      </w:r>
      <w:r w:rsidR="00FB48BD">
        <w:fldChar w:fldCharType="begin" w:fldLock="1"/>
      </w:r>
      <w:r w:rsidR="00891249">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"265-266", "uris" : [ "http://www.mendeley.com/documents/?uuid=daace9f5-59af-4e14-a740-b605b82392e8" ] } ], "mendeley" : { "formattedCitation" : "(CAIRNS, 2008, p. 265\u2013266)", "plainTextFormattedCitation" : "(CAIRNS, 2008, p. 265\u2013266)", "previouslyFormattedCitation" : "(CAIRNS, 2008, p. 265\u2013266)" }, "properties" : { "noteIndex" : 0 }, "schema" : "https://github.com/citation-style-language/schema/raw/master/csl-citation.json" }</w:instrText>
      </w:r>
      <w:r w:rsidR="00FB48BD">
        <w:fldChar w:fldCharType="separate"/>
      </w:r>
      <w:r w:rsidR="00FB48BD" w:rsidRPr="00FB48BD">
        <w:rPr>
          <w:noProof/>
        </w:rPr>
        <w:t>(CAIRNS, 2008, p. 265–266)</w:t>
      </w:r>
      <w:r w:rsidR="00FB48BD">
        <w:fldChar w:fldCharType="end"/>
      </w:r>
      <w:r w:rsidR="00ED4572">
        <w:t>.</w:t>
      </w:r>
    </w:p>
    <w:p w14:paraId="0E878EAD" w14:textId="4CD8FD4E" w:rsidR="00867DD1" w:rsidRDefault="00867DD1" w:rsidP="00867DD1">
      <w:pPr>
        <w:pStyle w:val="Ttulo2"/>
      </w:pPr>
      <w:r>
        <w:t>Período das guerras religiosas</w:t>
      </w:r>
      <w:r w:rsidRPr="00AB2E4C">
        <w:t>.</w:t>
      </w:r>
    </w:p>
    <w:p w14:paraId="462B8484" w14:textId="4B86CA0A" w:rsidR="00867DD1" w:rsidRDefault="00867DD1" w:rsidP="00CC7672">
      <w:pPr>
        <w:pStyle w:val="Pargraforecuado"/>
      </w:pPr>
      <w:r>
        <w:t xml:space="preserve">O período de 1531 a 1555 foi marcado por </w:t>
      </w:r>
      <w:r w:rsidR="00891249">
        <w:t>conflitos</w:t>
      </w:r>
      <w:r>
        <w:t xml:space="preserve"> religios</w:t>
      </w:r>
      <w:r w:rsidR="00891249">
        <w:t>o</w:t>
      </w:r>
      <w:r>
        <w:t xml:space="preserve">s. </w:t>
      </w:r>
      <w:r w:rsidR="00891249">
        <w:t>Para se defenderem</w:t>
      </w:r>
      <w:r w:rsidR="0025122D">
        <w:t>,</w:t>
      </w:r>
      <w:r w:rsidR="00891249">
        <w:t xml:space="preserve"> os príncipes protestantes se uniram na liga </w:t>
      </w:r>
      <w:proofErr w:type="spellStart"/>
      <w:r w:rsidR="00891249">
        <w:t>esmalcalda</w:t>
      </w:r>
      <w:proofErr w:type="spellEnd"/>
      <w:r w:rsidR="00891249">
        <w:t xml:space="preserve">. Pelo fato do imperador estar envolvido em </w:t>
      </w:r>
      <w:r w:rsidR="0025122D">
        <w:t xml:space="preserve">outras </w:t>
      </w:r>
      <w:r w:rsidR="00891249">
        <w:t>g</w:t>
      </w:r>
      <w:r w:rsidR="0025122D">
        <w:t>u</w:t>
      </w:r>
      <w:r w:rsidR="00891249">
        <w:t xml:space="preserve">erras, entre 1532 e 1542, os protestantes não tiveram que lutar. Porém, o casamento bígamo de Filipe de Hesse, um dos principais líderes da liga, veio enfraquecer sua liderança. A partir da morte de Lutero, a liderança do luteranismo passou para </w:t>
      </w:r>
      <w:proofErr w:type="spellStart"/>
      <w:r w:rsidR="00891249">
        <w:t>Melanchton</w:t>
      </w:r>
      <w:proofErr w:type="spellEnd"/>
      <w:r w:rsidR="00891249">
        <w:t>. Com o fim da</w:t>
      </w:r>
      <w:r w:rsidR="0025122D">
        <w:t>quela</w:t>
      </w:r>
      <w:r w:rsidR="00891249">
        <w:t xml:space="preserve">s guerras que </w:t>
      </w:r>
      <w:r w:rsidR="0025122D">
        <w:t xml:space="preserve">impediam </w:t>
      </w:r>
      <w:r w:rsidR="00891249">
        <w:t xml:space="preserve">o imperador </w:t>
      </w:r>
      <w:r w:rsidR="0025122D">
        <w:t>de enfrentar os protestantes, ele, juntamente com a liga católica, travou</w:t>
      </w:r>
      <w:r w:rsidR="00891249">
        <w:t xml:space="preserve"> guerra com os protestantes. O fim da guerra somente veio em 1555 com a Paz de </w:t>
      </w:r>
      <w:proofErr w:type="spellStart"/>
      <w:r w:rsidR="00891249">
        <w:t>Augsburgo</w:t>
      </w:r>
      <w:proofErr w:type="spellEnd"/>
      <w:r w:rsidR="00891249">
        <w:t>. Por esse acordo,</w:t>
      </w:r>
      <w:r w:rsidR="0025122D">
        <w:t xml:space="preserve"> </w:t>
      </w:r>
      <w:r w:rsidR="00891249">
        <w:t xml:space="preserve">cada príncipe decidiria a religião de seus </w:t>
      </w:r>
      <w:r w:rsidR="00891249">
        <w:lastRenderedPageBreak/>
        <w:t xml:space="preserve">súditos: catolicismo ou luteranismo. Nenhuma outra forma de protestantismo foi aceita </w:t>
      </w:r>
      <w:r w:rsidR="00891249">
        <w:fldChar w:fldCharType="begin" w:fldLock="1"/>
      </w:r>
      <w:r w:rsidR="00C74C03">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"266-267", "uris" : [ "http://www.mendeley.com/documents/?uuid=daace9f5-59af-4e14-a740-b605b82392e8" ] } ], "mendeley" : { "formattedCitation" : "(CAIRNS, 2008, p. 266\u2013267)", "plainTextFormattedCitation" : "(CAIRNS, 2008, p. 266\u2013267)", "previouslyFormattedCitation" : "(CAIRNS, 2008, p. 266\u2013267)" }, "properties" : { "noteIndex" : 0 }, "schema" : "https://github.com/citation-style-language/schema/raw/master/csl-citation.json" }</w:instrText>
      </w:r>
      <w:r w:rsidR="00891249">
        <w:fldChar w:fldCharType="separate"/>
      </w:r>
      <w:r w:rsidR="00891249" w:rsidRPr="00891249">
        <w:rPr>
          <w:noProof/>
        </w:rPr>
        <w:t>(CAIRNS, 2008, p. 266–267)</w:t>
      </w:r>
      <w:r w:rsidR="00891249">
        <w:fldChar w:fldCharType="end"/>
      </w:r>
      <w:r w:rsidR="00891249">
        <w:t>.</w:t>
      </w:r>
    </w:p>
    <w:p w14:paraId="7B1E6D2B" w14:textId="18D6688E" w:rsidR="00E85C3E" w:rsidRDefault="00E85C3E" w:rsidP="00CC7672">
      <w:pPr>
        <w:pStyle w:val="Pargraforecuado"/>
      </w:pPr>
      <w:r>
        <w:t>Esses eventos acabaram levando ao surgimento de igrejas nacionais, subordinadas ao Estado</w:t>
      </w:r>
      <w:r w:rsidR="00C74C03">
        <w:t xml:space="preserve"> </w:t>
      </w:r>
      <w:r w:rsidR="00C74C03">
        <w:fldChar w:fldCharType="begin" w:fldLock="1"/>
      </w:r>
      <w:r w:rsidR="00C74C03">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"uris" : [ "http://www.mendeley.com/documents/?uuid=0b6ad294-0608-451a-9b9d-057f7141cf73" ] } ], "mendeley" : { "formattedCitation" : "(DREHER, 2014)", "plainTextFormattedCitation" : "(DREHER, 2014)", "previouslyFormattedCitation" : "(DREHER, 2014)" }, "properties" : { "noteIndex" : 0 }, "schema" : "https://github.com/citation-style-language/schema/raw/master/csl-citation.json" }</w:instrText>
      </w:r>
      <w:r w:rsidR="00C74C03">
        <w:fldChar w:fldCharType="separate"/>
      </w:r>
      <w:r w:rsidR="00C74C03" w:rsidRPr="00C74C03">
        <w:rPr>
          <w:noProof/>
        </w:rPr>
        <w:t>(DREHER, 2014)</w:t>
      </w:r>
      <w:r w:rsidR="00C74C03">
        <w:fldChar w:fldCharType="end"/>
      </w:r>
      <w:r>
        <w:t>.</w:t>
      </w:r>
    </w:p>
    <w:p w14:paraId="456342B8" w14:textId="1D371D60" w:rsidR="00C74C03" w:rsidRDefault="00C74C03" w:rsidP="00CC7672">
      <w:pPr>
        <w:pStyle w:val="Pargraforecuado"/>
      </w:pPr>
      <w:r>
        <w:t xml:space="preserve">A partir daquele acordo, a igreja luterana pôde se consolidar. As controvérsias internas que surgiram, e que chegavam ao ponto de afetar a estabilidade dos principados luteranos, foram dirimidas com a publicação do “Livro da Concórdia”. Esses problemas doutrinários tornaram os luteranos conscientes da importância da ortodoxia, o que desembocou em uma ortodoxia fria que só foi contraposto posteriormente com o movimento petista </w:t>
      </w:r>
      <w:r>
        <w:fldChar w:fldCharType="begin" w:fldLock="1"/>
      </w:r>
      <w:r>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"268-269", "uris" : [ "http://www.mendeley.com/documents/?uuid=daace9f5-59af-4e14-a740-b605b82392e8" ] } ], "mendeley" : { "formattedCitation" : "(CAIRNS, 2008, p. 268\u2013269)", "plainTextFormattedCitation" : "(CAIRNS, 2008, p. 268\u2013269)" }, "properties" : { "noteIndex" : 0 }, "schema" : "https://github.com/citation-style-language/schema/raw/master/csl-citation.json" }</w:instrText>
      </w:r>
      <w:r>
        <w:fldChar w:fldCharType="separate"/>
      </w:r>
      <w:r w:rsidRPr="00C74C03">
        <w:rPr>
          <w:noProof/>
        </w:rPr>
        <w:t>(CAIRNS, 2008, p. 268–269)</w:t>
      </w:r>
      <w:r>
        <w:fldChar w:fldCharType="end"/>
      </w:r>
      <w:r>
        <w:t>.</w:t>
      </w:r>
    </w:p>
    <w:p w14:paraId="371BB1C6" w14:textId="1EA1C187" w:rsidR="00F221D1" w:rsidRDefault="00F221D1" w:rsidP="00F221D1">
      <w:pPr>
        <w:pStyle w:val="Ttulo1"/>
        <w:numPr>
          <w:ilvl w:val="0"/>
          <w:numId w:val="1"/>
        </w:numPr>
      </w:pPr>
      <w:r w:rsidRPr="00AB2E4C">
        <w:t>Conclusão</w:t>
      </w:r>
      <w:r w:rsidR="0024084E">
        <w:t>.</w:t>
      </w:r>
    </w:p>
    <w:p w14:paraId="5A5F1DCA" w14:textId="155F8FB2" w:rsidR="005F429D" w:rsidRDefault="00C74C03" w:rsidP="00C74C03">
      <w:pPr>
        <w:pStyle w:val="Pargraforecuado"/>
      </w:pPr>
      <w:r>
        <w:t>Meus irmãos, podemos observar que a causa da reforma foi múltipla. Porém, essa multiplicidade</w:t>
      </w:r>
      <w:r w:rsidR="0025122D">
        <w:t xml:space="preserve"> </w:t>
      </w:r>
      <w:r>
        <w:t xml:space="preserve">não indica que a reforma aconteceu somente por interesses políticos. </w:t>
      </w:r>
      <w:r w:rsidR="005F429D">
        <w:t>A reforma aconteceu no ocaso da idade média, onde diversos institutos daquela era estavam ruindo e novos institutos estavam surgindo.</w:t>
      </w:r>
    </w:p>
    <w:p w14:paraId="29F30BDE" w14:textId="57571337" w:rsidR="005F429D" w:rsidRDefault="005F429D" w:rsidP="00C74C03">
      <w:pPr>
        <w:pStyle w:val="Pargraforecuado"/>
      </w:pPr>
      <w:r>
        <w:t xml:space="preserve">Porém, querer afastar as causas religiosas mostra uma visão </w:t>
      </w:r>
      <w:r w:rsidR="0025122D">
        <w:t>equivocada</w:t>
      </w:r>
      <w:r>
        <w:t xml:space="preserve"> do evento histórico e preconceituosa para com aqueles líderes religiosos. Tudo indica que eles foram sinceros em suas pregações.</w:t>
      </w:r>
    </w:p>
    <w:p w14:paraId="65F09CBD" w14:textId="39FD81F9" w:rsidR="00D40AB4" w:rsidRDefault="005F429D" w:rsidP="00D40AB4">
      <w:pPr>
        <w:pStyle w:val="Pargraforecuado"/>
      </w:pPr>
      <w:r>
        <w:t xml:space="preserve">Podemos comparar </w:t>
      </w:r>
      <w:r w:rsidR="00D40AB4">
        <w:t>o ato dos reformadores com o ato de alguém que se coloca diante de uma represa prestes a estourar e lhe desfere o golpe que faz com que a represa venha a baixo, liberando toda a água represada.</w:t>
      </w:r>
      <w:r w:rsidR="0025122D">
        <w:t xml:space="preserve"> </w:t>
      </w:r>
      <w:r w:rsidR="00D40AB4">
        <w:t>Naquele momento havia muitas forças represadas. Durante séculos havia pessoas que buscaram reformar a igreja, porém foram silenciados pela igreja hierárquica. Também havia causas sociais, s econômicas</w:t>
      </w:r>
      <w:r w:rsidR="0025122D">
        <w:t xml:space="preserve"> e</w:t>
      </w:r>
      <w:r w:rsidR="00D40AB4">
        <w:t xml:space="preserve"> políticas </w:t>
      </w:r>
      <w:r w:rsidR="0025122D">
        <w:t>represadas</w:t>
      </w:r>
      <w:r w:rsidR="00D40AB4">
        <w:t>.</w:t>
      </w:r>
    </w:p>
    <w:p w14:paraId="1A60C550" w14:textId="2F753AE4" w:rsidR="00D40AB4" w:rsidRDefault="00D40AB4" w:rsidP="00D40AB4">
      <w:pPr>
        <w:pStyle w:val="Pargraforecuado"/>
      </w:pPr>
      <w:r>
        <w:t>A teologia reformada não despreza as causas intermediárias, nós reconhecemos a importância delas, porém reconhecemos que por trás delas há uma causa primária que é a providência divina.</w:t>
      </w:r>
      <w:r w:rsidR="001E231E">
        <w:t xml:space="preserve"> Deus governa todas as coisas. Esse é o ensino da Confissão de Fé de Westminster, no capítulo 5, item </w:t>
      </w:r>
      <w:proofErr w:type="gramStart"/>
      <w:r w:rsidR="001E231E">
        <w:t>2</w:t>
      </w:r>
      <w:proofErr w:type="gramEnd"/>
      <w:r w:rsidR="001E231E">
        <w:t>:</w:t>
      </w:r>
    </w:p>
    <w:p w14:paraId="53C33B3F" w14:textId="2D65CB89" w:rsidR="001E231E" w:rsidRDefault="001E231E" w:rsidP="0034728D">
      <w:pPr>
        <w:pStyle w:val="CitaoIntensa"/>
      </w:pPr>
      <w:r>
        <w:t>“II. Posto que, em relação à presciência e ao decreto de Deus, que é a causa primária, todas as coisas acontecem imutável e infalivelmente, contudo, pela mesma providência, Deus ordena que elas sucedam conforme a natureza das causas secundárias, necessárias, livre ou contingentemente.”</w:t>
      </w:r>
    </w:p>
    <w:p w14:paraId="353E1778" w14:textId="11C56EDA" w:rsidR="001E231E" w:rsidRDefault="001E231E" w:rsidP="00D40AB4">
      <w:pPr>
        <w:pStyle w:val="Pargraforecuado"/>
      </w:pPr>
      <w:r>
        <w:rPr>
          <w:rFonts w:ascii="Bookman Old Style" w:hAnsi="Bookman Old Style"/>
        </w:rPr>
        <w:t>Com isso podemos responder algumas das perguntas:</w:t>
      </w:r>
    </w:p>
    <w:p w14:paraId="2B60A82E" w14:textId="029DF1F8" w:rsidR="00C74C03" w:rsidRPr="0034728D" w:rsidRDefault="00C74C03" w:rsidP="00C74C03">
      <w:pPr>
        <w:pStyle w:val="Pargraforecuado"/>
        <w:numPr>
          <w:ilvl w:val="0"/>
          <w:numId w:val="6"/>
        </w:numPr>
        <w:rPr>
          <w:b/>
        </w:rPr>
      </w:pPr>
      <w:r w:rsidRPr="0034728D">
        <w:rPr>
          <w:b/>
        </w:rPr>
        <w:t>A visão daqueles estudiosos está correta? A reforma protestante foi um movimento com motivações meramente políticas?</w:t>
      </w:r>
      <w:r w:rsidR="006745F4" w:rsidRPr="0034728D">
        <w:rPr>
          <w:b/>
        </w:rPr>
        <w:t xml:space="preserve"> É possível desconsiderar o caráter religioso do movimento?</w:t>
      </w:r>
    </w:p>
    <w:p w14:paraId="1F005261" w14:textId="001A3075" w:rsidR="00876B99" w:rsidRDefault="00876B99" w:rsidP="00876B99">
      <w:pPr>
        <w:pStyle w:val="Pargraforecuado"/>
        <w:ind w:left="1211" w:firstLine="0"/>
      </w:pPr>
      <w:r>
        <w:t xml:space="preserve">Podemos afirmar que a visão não está correta. Houve </w:t>
      </w:r>
      <w:r w:rsidR="006745F4">
        <w:t xml:space="preserve">interesses políticos sim, por parte de muitos dos protagonistas desse momento histórico. Príncipes que queriam aumentar seu poder; monarcas que queriam uma monarquia centralizada; papas, cardeais e bispos que queriam manter as regalias que obtiveram na igreja; alguns líderes religiosos da reforma que queriam formar uma teocracia; a população </w:t>
      </w:r>
      <w:r w:rsidR="0034728D">
        <w:t>estava</w:t>
      </w:r>
      <w:r w:rsidR="006745F4">
        <w:t xml:space="preserve"> revolta</w:t>
      </w:r>
      <w:r w:rsidR="0034728D">
        <w:t>d</w:t>
      </w:r>
      <w:r w:rsidR="006745F4">
        <w:t xml:space="preserve">a </w:t>
      </w:r>
      <w:r w:rsidR="0034728D">
        <w:t>com</w:t>
      </w:r>
      <w:r w:rsidR="006745F4">
        <w:t xml:space="preserve"> a exploração, além de outros fatores.  Porém em nenhum momento podemos afirmar que ele foi um movimento meramente político e não </w:t>
      </w:r>
      <w:r w:rsidR="0034728D">
        <w:t>temos como</w:t>
      </w:r>
      <w:r w:rsidR="006745F4">
        <w:t xml:space="preserve"> eliminar o caráter religioso desse movimento.</w:t>
      </w:r>
    </w:p>
    <w:p w14:paraId="22C41D04" w14:textId="77777777" w:rsidR="00C74C03" w:rsidRPr="0034728D" w:rsidRDefault="00C74C03" w:rsidP="00C74C03">
      <w:pPr>
        <w:pStyle w:val="Pargraforecuado"/>
        <w:numPr>
          <w:ilvl w:val="0"/>
          <w:numId w:val="6"/>
        </w:numPr>
        <w:rPr>
          <w:b/>
        </w:rPr>
      </w:pPr>
      <w:r w:rsidRPr="0034728D">
        <w:rPr>
          <w:b/>
        </w:rPr>
        <w:t xml:space="preserve"> Os reformadores foram importantes ou foram meros coadjuvantes?</w:t>
      </w:r>
    </w:p>
    <w:p w14:paraId="5E92EB91" w14:textId="07C1B965" w:rsidR="006745F4" w:rsidRDefault="006745F4" w:rsidP="006745F4">
      <w:pPr>
        <w:pStyle w:val="Pargraforecuado"/>
        <w:ind w:left="1211" w:firstLine="0"/>
      </w:pPr>
      <w:r>
        <w:lastRenderedPageBreak/>
        <w:t xml:space="preserve">Somente podemos falar que eles foram coadjuvantes, quando comparados com o condutor maior de toda a história da humanidade: Deus. Como </w:t>
      </w:r>
      <w:r w:rsidR="0034728D">
        <w:t xml:space="preserve">agentes das </w:t>
      </w:r>
      <w:r>
        <w:t>causas intermediárias eles foram muito mais do que coadjuvantes. Eles, juntamente com todos os demais atores, debaixo do controle de Deus, foram protagonistas desse evento.</w:t>
      </w:r>
    </w:p>
    <w:p w14:paraId="79534D3C" w14:textId="77777777" w:rsidR="00D6195A" w:rsidRPr="0033394D" w:rsidRDefault="00861760" w:rsidP="00D6195A">
      <w:pPr>
        <w:pStyle w:val="Pargraforecuado"/>
        <w:numPr>
          <w:ilvl w:val="0"/>
          <w:numId w:val="12"/>
        </w:numPr>
      </w:pPr>
      <w:r w:rsidRPr="0033394D">
        <w:rPr>
          <w:b/>
          <w:bCs/>
        </w:rPr>
        <w:t>Pelo que lutavam os reformadores?</w:t>
      </w:r>
      <w:r w:rsidR="00D6195A">
        <w:rPr>
          <w:b/>
          <w:bCs/>
        </w:rPr>
        <w:t xml:space="preserve"> </w:t>
      </w:r>
      <w:r w:rsidR="00D6195A" w:rsidRPr="0033394D">
        <w:rPr>
          <w:b/>
          <w:bCs/>
        </w:rPr>
        <w:t>Quais as conquistas da reforma?</w:t>
      </w:r>
    </w:p>
    <w:p w14:paraId="3555527F" w14:textId="751D1523" w:rsidR="0033394D" w:rsidRPr="00C82C61" w:rsidRDefault="00C82C61" w:rsidP="0034728D">
      <w:pPr>
        <w:pStyle w:val="Pargraforecuado"/>
        <w:ind w:left="1211" w:firstLine="0"/>
      </w:pPr>
      <w:r w:rsidRPr="00C82C61">
        <w:rPr>
          <w:bCs/>
        </w:rPr>
        <w:t>Ele</w:t>
      </w:r>
      <w:r>
        <w:rPr>
          <w:bCs/>
        </w:rPr>
        <w:t>s lutaram pela supremacia da Palavra de Deus sobre a autoridade hierárquica da igreja</w:t>
      </w:r>
      <w:r w:rsidR="00D6195A">
        <w:rPr>
          <w:bCs/>
        </w:rPr>
        <w:t>. Lutaram para que a Bíblia fosse</w:t>
      </w:r>
      <w:r>
        <w:rPr>
          <w:bCs/>
        </w:rPr>
        <w:t xml:space="preserve"> a única regra de fé e prática de nossas vidas</w:t>
      </w:r>
      <w:r w:rsidR="00D6195A">
        <w:rPr>
          <w:bCs/>
        </w:rPr>
        <w:t>. Lutaram pela eliminação de erros e práticas que assolavam da igreja. Lutaram para que todos tivessem acesso ás Escrituras em seu próprio idioma.</w:t>
      </w:r>
    </w:p>
    <w:p w14:paraId="45EB9336" w14:textId="77777777" w:rsidR="00BA798A" w:rsidRPr="0033394D" w:rsidRDefault="00861760" w:rsidP="0033394D">
      <w:pPr>
        <w:pStyle w:val="Pargraforecuado"/>
        <w:numPr>
          <w:ilvl w:val="0"/>
          <w:numId w:val="12"/>
        </w:numPr>
      </w:pPr>
      <w:r w:rsidRPr="0033394D">
        <w:rPr>
          <w:b/>
          <w:bCs/>
        </w:rPr>
        <w:t>O posicionamento desse movimento tem utilidade em nossos dias?</w:t>
      </w:r>
    </w:p>
    <w:p w14:paraId="0A24F917" w14:textId="62C82BD2" w:rsidR="0033394D" w:rsidRDefault="00D6195A" w:rsidP="006745F4">
      <w:pPr>
        <w:pStyle w:val="Pargraforecuado"/>
        <w:ind w:left="1211" w:firstLine="0"/>
      </w:pPr>
      <w:r>
        <w:t xml:space="preserve">Vou mostrar apenas duas imagens para que possamos responder a essas perguntas. O que são esses objetos que sendo </w:t>
      </w:r>
      <w:proofErr w:type="gramStart"/>
      <w:r>
        <w:t>comercializados em igrejas que se dizem evangélicas</w:t>
      </w:r>
      <w:proofErr w:type="gramEnd"/>
      <w:r>
        <w:t xml:space="preserve">? Isso não é o equivalente atual das antigas indulgências. Não vemos nas igrejas atuais os cargos eclesiásticos sendo tratados como um objeto de comercio? </w:t>
      </w:r>
      <w:r w:rsidR="00F15231">
        <w:t>Isso não é</w:t>
      </w:r>
      <w:r>
        <w:t xml:space="preserve"> s</w:t>
      </w:r>
      <w:r w:rsidR="00F15231">
        <w:t xml:space="preserve">imonia? </w:t>
      </w:r>
      <w:proofErr w:type="gramStart"/>
      <w:r w:rsidR="00F15231">
        <w:t>Quantos escândalos estamos</w:t>
      </w:r>
      <w:proofErr w:type="gramEnd"/>
      <w:r w:rsidR="00F15231">
        <w:t xml:space="preserve"> presenciando na igreja evangélica? Esse não é a mesma decadência moral que </w:t>
      </w:r>
      <w:r w:rsidR="000A4594">
        <w:t>a</w:t>
      </w:r>
      <w:r w:rsidR="00F15231">
        <w:t xml:space="preserve"> igreja medieval passou?</w:t>
      </w:r>
    </w:p>
    <w:p w14:paraId="212BA244" w14:textId="7D45184D" w:rsidR="00D02188" w:rsidRDefault="00D02188" w:rsidP="006745F4">
      <w:pPr>
        <w:pStyle w:val="Pargraforecuado"/>
        <w:ind w:left="1211" w:firstLine="0"/>
      </w:pPr>
      <w:r>
        <w:t>Como podemos observar os problemas que os reformadores passaram são muito atuais. Nunca podemos nos esquecer da frase do teólogo reformado holandês</w:t>
      </w:r>
      <w:proofErr w:type="gramStart"/>
      <w:r>
        <w:t xml:space="preserve">  </w:t>
      </w:r>
      <w:proofErr w:type="spellStart"/>
      <w:proofErr w:type="gramEnd"/>
      <w:r w:rsidRPr="00D02188">
        <w:t>Gisbertus</w:t>
      </w:r>
      <w:proofErr w:type="spellEnd"/>
      <w:r w:rsidRPr="00D02188">
        <w:t xml:space="preserve"> </w:t>
      </w:r>
      <w:proofErr w:type="spellStart"/>
      <w:r w:rsidRPr="00D02188">
        <w:t>Voetius</w:t>
      </w:r>
      <w:proofErr w:type="spellEnd"/>
      <w:r>
        <w:t>: “A Igreja é reformada e está sempre se reformando”. Temos sempre que nos comparar com a Bíblia para vermos se não estamos nos afastando de seus ensinos.</w:t>
      </w:r>
    </w:p>
    <w:p w14:paraId="4B5454C6" w14:textId="5EC24326" w:rsidR="00D02188" w:rsidRDefault="00D02188" w:rsidP="006745F4">
      <w:pPr>
        <w:pStyle w:val="Pargraforecuado"/>
        <w:ind w:left="1211" w:firstLine="0"/>
      </w:pPr>
      <w:r>
        <w:t>Que Deus nos abençoe!</w:t>
      </w:r>
    </w:p>
    <w:p w14:paraId="20926606" w14:textId="77777777" w:rsidR="00C74C03" w:rsidRPr="00C74C03" w:rsidRDefault="00C74C03" w:rsidP="00C74C03"/>
    <w:p w14:paraId="3C7FC7FB" w14:textId="77777777" w:rsidR="00F221D1" w:rsidRPr="00AB2E4C" w:rsidRDefault="00F221D1" w:rsidP="00F221D1"/>
    <w:p w14:paraId="0D27B3DD" w14:textId="77777777" w:rsidR="00F221D1" w:rsidRPr="00AB2E4C" w:rsidRDefault="00F221D1" w:rsidP="00F221D1">
      <w:pPr>
        <w:pStyle w:val="Ttulo1"/>
        <w:numPr>
          <w:ilvl w:val="0"/>
          <w:numId w:val="1"/>
        </w:numPr>
        <w:sectPr w:rsidR="00F221D1" w:rsidRPr="00AB2E4C" w:rsidSect="003C2ED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pPr>
    </w:p>
    <w:p w14:paraId="472BEA4B" w14:textId="3E8A2A3D" w:rsidR="00911622" w:rsidRPr="00AB2E4C" w:rsidRDefault="00F221D1" w:rsidP="00F221D1">
      <w:pPr>
        <w:pStyle w:val="Ttulo1"/>
        <w:numPr>
          <w:ilvl w:val="0"/>
          <w:numId w:val="1"/>
        </w:numPr>
      </w:pPr>
      <w:r w:rsidRPr="00AB2E4C">
        <w:lastRenderedPageBreak/>
        <w:t>Bibliografia</w:t>
      </w:r>
      <w:r w:rsidR="0024084E">
        <w:t>.</w:t>
      </w:r>
    </w:p>
    <w:p w14:paraId="31C9FEEB" w14:textId="2682ECD6" w:rsidR="00C74C03" w:rsidRPr="00C74C03" w:rsidRDefault="00AA2616" w:rsidP="00C74C03">
      <w:pPr>
        <w:widowControl w:val="0"/>
        <w:autoSpaceDE w:val="0"/>
        <w:autoSpaceDN w:val="0"/>
        <w:adjustRightInd w:val="0"/>
        <w:spacing w:line="240" w:lineRule="auto"/>
        <w:rPr>
          <w:rFonts w:ascii="Calibri" w:hAnsi="Calibri" w:cs="Calibri"/>
          <w:noProof/>
          <w:szCs w:val="24"/>
        </w:rPr>
      </w:pPr>
      <w:r w:rsidRPr="00AB2E4C">
        <w:fldChar w:fldCharType="begin" w:fldLock="1"/>
      </w:r>
      <w:r w:rsidRPr="00AB2E4C">
        <w:instrText xml:space="preserve">ADDIN Mendeley Bibliography CSL_BIBLIOGRAPHY </w:instrText>
      </w:r>
      <w:r w:rsidRPr="00AB2E4C">
        <w:fldChar w:fldCharType="separate"/>
      </w:r>
      <w:r w:rsidR="00C74C03" w:rsidRPr="00C74C03">
        <w:rPr>
          <w:rFonts w:ascii="Calibri" w:hAnsi="Calibri" w:cs="Calibri"/>
          <w:noProof/>
          <w:szCs w:val="24"/>
        </w:rPr>
        <w:t xml:space="preserve">BERLINCK, M. T. O método científico nos primórdios da Universidade. Caso De, O Caso Andreas Vesalius de Bruxelas. </w:t>
      </w:r>
      <w:r w:rsidR="00C74C03" w:rsidRPr="00C74C03">
        <w:rPr>
          <w:rFonts w:ascii="Calibri" w:hAnsi="Calibri" w:cs="Calibri"/>
          <w:b/>
          <w:bCs/>
          <w:noProof/>
          <w:szCs w:val="24"/>
        </w:rPr>
        <w:t>Revista Ensino Superior Unicamp</w:t>
      </w:r>
      <w:r w:rsidR="00C74C03" w:rsidRPr="00C74C03">
        <w:rPr>
          <w:rFonts w:ascii="Calibri" w:hAnsi="Calibri" w:cs="Calibri"/>
          <w:noProof/>
          <w:szCs w:val="24"/>
        </w:rPr>
        <w:t>, n. 11, p. 51–64, 2013. Disponível em: &lt;https://www.revistaensinosuperior.gr.unicamp.br/edicoes/ed11_outubro2013/HISTORIA.pdf&gt;.</w:t>
      </w:r>
    </w:p>
    <w:p w14:paraId="2D454C32"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BLOCH, M. </w:t>
      </w:r>
      <w:r w:rsidRPr="00C74C03">
        <w:rPr>
          <w:rFonts w:ascii="Calibri" w:hAnsi="Calibri" w:cs="Calibri"/>
          <w:b/>
          <w:bCs/>
          <w:noProof/>
          <w:szCs w:val="24"/>
        </w:rPr>
        <w:t>A sociedade feudal</w:t>
      </w:r>
      <w:r w:rsidRPr="00C74C03">
        <w:rPr>
          <w:rFonts w:ascii="Calibri" w:hAnsi="Calibri" w:cs="Calibri"/>
          <w:noProof/>
          <w:szCs w:val="24"/>
        </w:rPr>
        <w:t>. 1.</w:t>
      </w:r>
      <w:r w:rsidRPr="00C74C03">
        <w:rPr>
          <w:rFonts w:ascii="Calibri" w:hAnsi="Calibri" w:cs="Calibri"/>
          <w:noProof/>
          <w:szCs w:val="24"/>
          <w:vertAlign w:val="superscript"/>
        </w:rPr>
        <w:t>a</w:t>
      </w:r>
      <w:r w:rsidRPr="00C74C03">
        <w:rPr>
          <w:rFonts w:ascii="Calibri" w:hAnsi="Calibri" w:cs="Calibri"/>
          <w:noProof/>
          <w:szCs w:val="24"/>
        </w:rPr>
        <w:t xml:space="preserve"> ed. São Paulo: Edipro, 2016. </w:t>
      </w:r>
    </w:p>
    <w:p w14:paraId="5688F74D"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CAIRNS, E. E. </w:t>
      </w:r>
      <w:r w:rsidRPr="00C74C03">
        <w:rPr>
          <w:rFonts w:ascii="Calibri" w:hAnsi="Calibri" w:cs="Calibri"/>
          <w:b/>
          <w:bCs/>
          <w:noProof/>
          <w:szCs w:val="24"/>
        </w:rPr>
        <w:t>O cristianismo através dos séculos. uma história da igreja cristã</w:t>
      </w:r>
      <w:r w:rsidRPr="00C74C03">
        <w:rPr>
          <w:rFonts w:ascii="Calibri" w:hAnsi="Calibri" w:cs="Calibri"/>
          <w:noProof/>
          <w:szCs w:val="24"/>
        </w:rPr>
        <w:t>. 3.</w:t>
      </w:r>
      <w:r w:rsidRPr="00C74C03">
        <w:rPr>
          <w:rFonts w:ascii="Calibri" w:hAnsi="Calibri" w:cs="Calibri"/>
          <w:noProof/>
          <w:szCs w:val="24"/>
          <w:vertAlign w:val="superscript"/>
        </w:rPr>
        <w:t>a</w:t>
      </w:r>
      <w:r w:rsidRPr="00C74C03">
        <w:rPr>
          <w:rFonts w:ascii="Calibri" w:hAnsi="Calibri" w:cs="Calibri"/>
          <w:noProof/>
          <w:szCs w:val="24"/>
        </w:rPr>
        <w:t xml:space="preserve"> ed. São Paulo: Vida Nova, 2008. </w:t>
      </w:r>
    </w:p>
    <w:p w14:paraId="5F841658"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DREHER, M. N. </w:t>
      </w:r>
      <w:r w:rsidRPr="00C74C03">
        <w:rPr>
          <w:rFonts w:ascii="Calibri" w:hAnsi="Calibri" w:cs="Calibri"/>
          <w:b/>
          <w:bCs/>
          <w:noProof/>
          <w:szCs w:val="24"/>
        </w:rPr>
        <w:t>Aspectos humanos na vida de Lutero</w:t>
      </w:r>
      <w:r w:rsidRPr="00C74C03">
        <w:rPr>
          <w:rFonts w:ascii="Calibri" w:hAnsi="Calibri" w:cs="Calibri"/>
          <w:noProof/>
          <w:szCs w:val="24"/>
        </w:rPr>
        <w:t xml:space="preserve">. Disponível em: &lt;http://www.luteranos.com.br/textos/aspectos-humanos-na-vida-de-lutero&gt;. Acesso em: 31 jan. 2017. </w:t>
      </w:r>
    </w:p>
    <w:p w14:paraId="695A11D9"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DREHER, M. N. </w:t>
      </w:r>
      <w:r w:rsidRPr="00C74C03">
        <w:rPr>
          <w:rFonts w:ascii="Calibri" w:hAnsi="Calibri" w:cs="Calibri"/>
          <w:b/>
          <w:bCs/>
          <w:noProof/>
          <w:szCs w:val="24"/>
        </w:rPr>
        <w:t>Coleção história da igreja v.3. a crise e a renovação da igreja no período da reforma. v. 3</w:t>
      </w:r>
      <w:r w:rsidRPr="00C74C03">
        <w:rPr>
          <w:rFonts w:ascii="Calibri" w:hAnsi="Calibri" w:cs="Calibri"/>
          <w:noProof/>
          <w:szCs w:val="24"/>
        </w:rPr>
        <w:t>. 4.</w:t>
      </w:r>
      <w:r w:rsidRPr="00C74C03">
        <w:rPr>
          <w:rFonts w:ascii="Calibri" w:hAnsi="Calibri" w:cs="Calibri"/>
          <w:noProof/>
          <w:szCs w:val="24"/>
          <w:vertAlign w:val="superscript"/>
        </w:rPr>
        <w:t>a</w:t>
      </w:r>
      <w:r w:rsidRPr="00C74C03">
        <w:rPr>
          <w:rFonts w:ascii="Calibri" w:hAnsi="Calibri" w:cs="Calibri"/>
          <w:noProof/>
          <w:szCs w:val="24"/>
        </w:rPr>
        <w:t xml:space="preserve"> ed. São Leopoldo/RS: Sinodal, 1996. </w:t>
      </w:r>
    </w:p>
    <w:p w14:paraId="3F6B908B"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DREHER, M. N. </w:t>
      </w:r>
      <w:r w:rsidRPr="00C74C03">
        <w:rPr>
          <w:rFonts w:ascii="Calibri" w:hAnsi="Calibri" w:cs="Calibri"/>
          <w:b/>
          <w:bCs/>
          <w:noProof/>
          <w:szCs w:val="24"/>
        </w:rPr>
        <w:t>De luder a lutero: uma biografia</w:t>
      </w:r>
      <w:r w:rsidRPr="00C74C03">
        <w:rPr>
          <w:rFonts w:ascii="Calibri" w:hAnsi="Calibri" w:cs="Calibri"/>
          <w:noProof/>
          <w:szCs w:val="24"/>
        </w:rPr>
        <w:t>. 1</w:t>
      </w:r>
      <w:r w:rsidRPr="00C74C03">
        <w:rPr>
          <w:rFonts w:ascii="Calibri" w:hAnsi="Calibri" w:cs="Calibri"/>
          <w:noProof/>
          <w:szCs w:val="24"/>
          <w:vertAlign w:val="superscript"/>
        </w:rPr>
        <w:t>a</w:t>
      </w:r>
      <w:r w:rsidRPr="00C74C03">
        <w:rPr>
          <w:rFonts w:ascii="Calibri" w:hAnsi="Calibri" w:cs="Calibri"/>
          <w:noProof/>
          <w:szCs w:val="24"/>
        </w:rPr>
        <w:t xml:space="preserve"> ed. São Leopoldo/RS: Sinodal, 2014. </w:t>
      </w:r>
    </w:p>
    <w:p w14:paraId="1C94EEC1"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GONZALEZ, J. L. </w:t>
      </w:r>
      <w:r w:rsidRPr="00C74C03">
        <w:rPr>
          <w:rFonts w:ascii="Calibri" w:hAnsi="Calibri" w:cs="Calibri"/>
          <w:b/>
          <w:bCs/>
          <w:noProof/>
          <w:szCs w:val="24"/>
        </w:rPr>
        <w:t>Uma história do pensamento cristão. da reforma protestante ao século 20</w:t>
      </w:r>
      <w:r w:rsidRPr="00C74C03">
        <w:rPr>
          <w:rFonts w:ascii="Calibri" w:hAnsi="Calibri" w:cs="Calibri"/>
          <w:noProof/>
          <w:szCs w:val="24"/>
        </w:rPr>
        <w:t>. 1</w:t>
      </w:r>
      <w:r w:rsidRPr="00C74C03">
        <w:rPr>
          <w:rFonts w:ascii="Calibri" w:hAnsi="Calibri" w:cs="Calibri"/>
          <w:noProof/>
          <w:szCs w:val="24"/>
          <w:vertAlign w:val="superscript"/>
        </w:rPr>
        <w:t>a</w:t>
      </w:r>
      <w:r w:rsidRPr="00C74C03">
        <w:rPr>
          <w:rFonts w:ascii="Calibri" w:hAnsi="Calibri" w:cs="Calibri"/>
          <w:noProof/>
          <w:szCs w:val="24"/>
        </w:rPr>
        <w:t xml:space="preserve"> ed. São Paulo: Cultura Cristã, 2004a. </w:t>
      </w:r>
    </w:p>
    <w:p w14:paraId="189815D1"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GONZALEZ, J. L. </w:t>
      </w:r>
      <w:r w:rsidRPr="00C74C03">
        <w:rPr>
          <w:rFonts w:ascii="Calibri" w:hAnsi="Calibri" w:cs="Calibri"/>
          <w:b/>
          <w:bCs/>
          <w:noProof/>
          <w:szCs w:val="24"/>
        </w:rPr>
        <w:t>Uma história do pensamento cristão. de agostinho às vésperas da reforma. vol. 2</w:t>
      </w:r>
      <w:r w:rsidRPr="00C74C03">
        <w:rPr>
          <w:rFonts w:ascii="Calibri" w:hAnsi="Calibri" w:cs="Calibri"/>
          <w:noProof/>
          <w:szCs w:val="24"/>
        </w:rPr>
        <w:t xml:space="preserve">. 1. ed. São Paulo: Cultura Cristã, 2004b. </w:t>
      </w:r>
    </w:p>
    <w:p w14:paraId="1D89B324"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GONZALEZ, J. L. </w:t>
      </w:r>
      <w:r w:rsidRPr="00C74C03">
        <w:rPr>
          <w:rFonts w:ascii="Calibri" w:hAnsi="Calibri" w:cs="Calibri"/>
          <w:b/>
          <w:bCs/>
          <w:noProof/>
          <w:szCs w:val="24"/>
        </w:rPr>
        <w:t>História ilustrada do cristianismo. v. 2. a era dos reformadores até a era inconclusa.</w:t>
      </w:r>
      <w:r w:rsidRPr="00C74C03">
        <w:rPr>
          <w:rFonts w:ascii="Calibri" w:hAnsi="Calibri" w:cs="Calibri"/>
          <w:noProof/>
          <w:szCs w:val="24"/>
        </w:rPr>
        <w:t xml:space="preserve"> 2</w:t>
      </w:r>
      <w:r w:rsidRPr="00C74C03">
        <w:rPr>
          <w:rFonts w:ascii="Calibri" w:hAnsi="Calibri" w:cs="Calibri"/>
          <w:noProof/>
          <w:szCs w:val="24"/>
          <w:vertAlign w:val="superscript"/>
        </w:rPr>
        <w:t>a</w:t>
      </w:r>
      <w:r w:rsidRPr="00C74C03">
        <w:rPr>
          <w:rFonts w:ascii="Calibri" w:hAnsi="Calibri" w:cs="Calibri"/>
          <w:noProof/>
          <w:szCs w:val="24"/>
        </w:rPr>
        <w:t xml:space="preserve"> ed. São Paulo: Vida Nova, 2011a. </w:t>
      </w:r>
    </w:p>
    <w:p w14:paraId="46AA391B"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GONZALEZ, J. L. </w:t>
      </w:r>
      <w:r w:rsidRPr="00C74C03">
        <w:rPr>
          <w:rFonts w:ascii="Calibri" w:hAnsi="Calibri" w:cs="Calibri"/>
          <w:b/>
          <w:bCs/>
          <w:noProof/>
          <w:szCs w:val="24"/>
        </w:rPr>
        <w:t>História ilustrada do cristianismo. v. 1. a era dos mártires até a era dos sonhos frustrados.</w:t>
      </w:r>
      <w:r w:rsidRPr="00C74C03">
        <w:rPr>
          <w:rFonts w:ascii="Calibri" w:hAnsi="Calibri" w:cs="Calibri"/>
          <w:noProof/>
          <w:szCs w:val="24"/>
        </w:rPr>
        <w:t xml:space="preserve"> 2. ed. São Paulo: Vida Nova, 2011b. </w:t>
      </w:r>
    </w:p>
    <w:p w14:paraId="0B5D9029"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JAPIASSÚ, H.; MARCONDES, D. </w:t>
      </w:r>
      <w:r w:rsidRPr="00C74C03">
        <w:rPr>
          <w:rFonts w:ascii="Calibri" w:hAnsi="Calibri" w:cs="Calibri"/>
          <w:b/>
          <w:bCs/>
          <w:noProof/>
          <w:szCs w:val="24"/>
        </w:rPr>
        <w:t>Dicionário básico de filosofia</w:t>
      </w:r>
      <w:r w:rsidRPr="00C74C03">
        <w:rPr>
          <w:rFonts w:ascii="Calibri" w:hAnsi="Calibri" w:cs="Calibri"/>
          <w:noProof/>
          <w:szCs w:val="24"/>
        </w:rPr>
        <w:t>. 5.</w:t>
      </w:r>
      <w:r w:rsidRPr="00C74C03">
        <w:rPr>
          <w:rFonts w:ascii="Calibri" w:hAnsi="Calibri" w:cs="Calibri"/>
          <w:noProof/>
          <w:szCs w:val="24"/>
          <w:vertAlign w:val="superscript"/>
        </w:rPr>
        <w:t>a</w:t>
      </w:r>
      <w:r w:rsidRPr="00C74C03">
        <w:rPr>
          <w:rFonts w:ascii="Calibri" w:hAnsi="Calibri" w:cs="Calibri"/>
          <w:noProof/>
          <w:szCs w:val="24"/>
        </w:rPr>
        <w:t xml:space="preserve"> ed. [s.l.] Zahar, 1990. </w:t>
      </w:r>
    </w:p>
    <w:p w14:paraId="1F703616"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LATOURETTE, K. S. </w:t>
      </w:r>
      <w:r w:rsidRPr="00C74C03">
        <w:rPr>
          <w:rFonts w:ascii="Calibri" w:hAnsi="Calibri" w:cs="Calibri"/>
          <w:b/>
          <w:bCs/>
          <w:noProof/>
          <w:szCs w:val="24"/>
        </w:rPr>
        <w:t>Uma história do cristianismo. v. 2</w:t>
      </w:r>
      <w:r w:rsidRPr="00C74C03">
        <w:rPr>
          <w:rFonts w:ascii="Calibri" w:hAnsi="Calibri" w:cs="Calibri"/>
          <w:noProof/>
          <w:szCs w:val="24"/>
        </w:rPr>
        <w:t>. 1.</w:t>
      </w:r>
      <w:r w:rsidRPr="00C74C03">
        <w:rPr>
          <w:rFonts w:ascii="Calibri" w:hAnsi="Calibri" w:cs="Calibri"/>
          <w:noProof/>
          <w:szCs w:val="24"/>
          <w:vertAlign w:val="superscript"/>
        </w:rPr>
        <w:t>a</w:t>
      </w:r>
      <w:r w:rsidRPr="00C74C03">
        <w:rPr>
          <w:rFonts w:ascii="Calibri" w:hAnsi="Calibri" w:cs="Calibri"/>
          <w:noProof/>
          <w:szCs w:val="24"/>
        </w:rPr>
        <w:t xml:space="preserve"> ed. São Paulo: Hagnos, 2006. </w:t>
      </w:r>
    </w:p>
    <w:p w14:paraId="2ED79E85"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LE GOFF, J. </w:t>
      </w:r>
      <w:r w:rsidRPr="00C74C03">
        <w:rPr>
          <w:rFonts w:ascii="Calibri" w:hAnsi="Calibri" w:cs="Calibri"/>
          <w:b/>
          <w:bCs/>
          <w:noProof/>
          <w:szCs w:val="24"/>
        </w:rPr>
        <w:t>A civilização do ocidente medieval</w:t>
      </w:r>
      <w:r w:rsidRPr="00C74C03">
        <w:rPr>
          <w:rFonts w:ascii="Calibri" w:hAnsi="Calibri" w:cs="Calibri"/>
          <w:noProof/>
          <w:szCs w:val="24"/>
        </w:rPr>
        <w:t>. 1</w:t>
      </w:r>
      <w:r w:rsidRPr="00C74C03">
        <w:rPr>
          <w:rFonts w:ascii="Calibri" w:hAnsi="Calibri" w:cs="Calibri"/>
          <w:noProof/>
          <w:szCs w:val="24"/>
          <w:vertAlign w:val="superscript"/>
        </w:rPr>
        <w:t>a</w:t>
      </w:r>
      <w:r w:rsidRPr="00C74C03">
        <w:rPr>
          <w:rFonts w:ascii="Calibri" w:hAnsi="Calibri" w:cs="Calibri"/>
          <w:noProof/>
          <w:szCs w:val="24"/>
        </w:rPr>
        <w:t xml:space="preserve"> ed. Petrópolis/RJ: Vozes, 2016. </w:t>
      </w:r>
    </w:p>
    <w:p w14:paraId="20E91475"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MCGRATH, A. E. </w:t>
      </w:r>
      <w:r w:rsidRPr="00C74C03">
        <w:rPr>
          <w:rFonts w:ascii="Calibri" w:hAnsi="Calibri" w:cs="Calibri"/>
          <w:b/>
          <w:bCs/>
          <w:noProof/>
          <w:szCs w:val="24"/>
        </w:rPr>
        <w:t>A revolução protestante. uma provocante história do protestantismo contada desde o século 16 até os dias de hoje.</w:t>
      </w:r>
      <w:r w:rsidRPr="00C74C03">
        <w:rPr>
          <w:rFonts w:ascii="Calibri" w:hAnsi="Calibri" w:cs="Calibri"/>
          <w:noProof/>
          <w:szCs w:val="24"/>
        </w:rPr>
        <w:t xml:space="preserve"> 1</w:t>
      </w:r>
      <w:r w:rsidRPr="00C74C03">
        <w:rPr>
          <w:rFonts w:ascii="Calibri" w:hAnsi="Calibri" w:cs="Calibri"/>
          <w:noProof/>
          <w:szCs w:val="24"/>
          <w:vertAlign w:val="superscript"/>
        </w:rPr>
        <w:t>a</w:t>
      </w:r>
      <w:r w:rsidRPr="00C74C03">
        <w:rPr>
          <w:rFonts w:ascii="Calibri" w:hAnsi="Calibri" w:cs="Calibri"/>
          <w:noProof/>
          <w:szCs w:val="24"/>
        </w:rPr>
        <w:t xml:space="preserve"> ed. Brasília: Palavra, 2012. </w:t>
      </w:r>
    </w:p>
    <w:p w14:paraId="28C29290" w14:textId="77777777" w:rsidR="00C74C03" w:rsidRPr="00C74C03" w:rsidRDefault="00C74C03" w:rsidP="00C74C03">
      <w:pPr>
        <w:widowControl w:val="0"/>
        <w:autoSpaceDE w:val="0"/>
        <w:autoSpaceDN w:val="0"/>
        <w:adjustRightInd w:val="0"/>
        <w:spacing w:line="240" w:lineRule="auto"/>
        <w:rPr>
          <w:rFonts w:ascii="Calibri" w:hAnsi="Calibri" w:cs="Calibri"/>
          <w:noProof/>
          <w:szCs w:val="24"/>
        </w:rPr>
      </w:pPr>
      <w:r w:rsidRPr="00C74C03">
        <w:rPr>
          <w:rFonts w:ascii="Calibri" w:hAnsi="Calibri" w:cs="Calibri"/>
          <w:noProof/>
          <w:szCs w:val="24"/>
        </w:rPr>
        <w:t xml:space="preserve">TILL, E. </w:t>
      </w:r>
      <w:r w:rsidRPr="00C74C03">
        <w:rPr>
          <w:rFonts w:ascii="Calibri" w:hAnsi="Calibri" w:cs="Calibri"/>
          <w:b/>
          <w:bCs/>
          <w:noProof/>
          <w:szCs w:val="24"/>
        </w:rPr>
        <w:t>Lutero</w:t>
      </w:r>
      <w:r w:rsidRPr="00C74C03">
        <w:rPr>
          <w:rFonts w:ascii="Calibri" w:hAnsi="Calibri" w:cs="Calibri"/>
          <w:noProof/>
          <w:szCs w:val="24"/>
        </w:rPr>
        <w:t xml:space="preserve">Alemanha, Alemanha, Estados Unidos, 2003. . </w:t>
      </w:r>
    </w:p>
    <w:p w14:paraId="4B7D71C8" w14:textId="77777777" w:rsidR="00C74C03" w:rsidRPr="00C74C03" w:rsidRDefault="00C74C03" w:rsidP="00C74C03">
      <w:pPr>
        <w:widowControl w:val="0"/>
        <w:autoSpaceDE w:val="0"/>
        <w:autoSpaceDN w:val="0"/>
        <w:adjustRightInd w:val="0"/>
        <w:spacing w:line="240" w:lineRule="auto"/>
        <w:rPr>
          <w:rFonts w:ascii="Calibri" w:hAnsi="Calibri" w:cs="Calibri"/>
          <w:noProof/>
        </w:rPr>
      </w:pPr>
      <w:r w:rsidRPr="00C74C03">
        <w:rPr>
          <w:rFonts w:ascii="Calibri" w:hAnsi="Calibri" w:cs="Calibri"/>
          <w:noProof/>
          <w:szCs w:val="24"/>
        </w:rPr>
        <w:t xml:space="preserve">VICENTINO, C.; DORIGO, G. </w:t>
      </w:r>
      <w:r w:rsidRPr="00C74C03">
        <w:rPr>
          <w:rFonts w:ascii="Calibri" w:hAnsi="Calibri" w:cs="Calibri"/>
          <w:b/>
          <w:bCs/>
          <w:noProof/>
          <w:szCs w:val="24"/>
        </w:rPr>
        <w:t>História para o ensino médio. história geral e do brasil</w:t>
      </w:r>
      <w:r w:rsidRPr="00C74C03">
        <w:rPr>
          <w:rFonts w:ascii="Calibri" w:hAnsi="Calibri" w:cs="Calibri"/>
          <w:noProof/>
          <w:szCs w:val="24"/>
        </w:rPr>
        <w:t>. 2</w:t>
      </w:r>
      <w:r w:rsidRPr="00C74C03">
        <w:rPr>
          <w:rFonts w:ascii="Calibri" w:hAnsi="Calibri" w:cs="Calibri"/>
          <w:noProof/>
          <w:szCs w:val="24"/>
          <w:vertAlign w:val="superscript"/>
        </w:rPr>
        <w:t>a</w:t>
      </w:r>
      <w:r w:rsidRPr="00C74C03">
        <w:rPr>
          <w:rFonts w:ascii="Calibri" w:hAnsi="Calibri" w:cs="Calibri"/>
          <w:noProof/>
          <w:szCs w:val="24"/>
        </w:rPr>
        <w:t xml:space="preserve"> ed. São Paulo: Scipione, 2006. </w:t>
      </w:r>
    </w:p>
    <w:p w14:paraId="7AC8243F" w14:textId="666EB946" w:rsidR="00911622" w:rsidRPr="00AB2E4C" w:rsidRDefault="00AA2616" w:rsidP="00C74C03">
      <w:pPr>
        <w:widowControl w:val="0"/>
        <w:autoSpaceDE w:val="0"/>
        <w:autoSpaceDN w:val="0"/>
        <w:adjustRightInd w:val="0"/>
        <w:spacing w:line="240" w:lineRule="auto"/>
      </w:pPr>
      <w:r w:rsidRPr="00AB2E4C">
        <w:fldChar w:fldCharType="end"/>
      </w:r>
    </w:p>
    <w:sectPr w:rsidR="00911622" w:rsidRPr="00AB2E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B665C" w14:textId="77777777" w:rsidR="00C425C6" w:rsidRDefault="00C425C6" w:rsidP="006B0319">
      <w:pPr>
        <w:spacing w:after="0" w:line="240" w:lineRule="auto"/>
      </w:pPr>
      <w:r>
        <w:separator/>
      </w:r>
    </w:p>
  </w:endnote>
  <w:endnote w:type="continuationSeparator" w:id="0">
    <w:p w14:paraId="0710153F" w14:textId="77777777" w:rsidR="00C425C6" w:rsidRDefault="00C425C6" w:rsidP="006B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160B" w14:textId="77777777" w:rsidR="00C72819" w:rsidRDefault="00C7281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424741"/>
      <w:docPartObj>
        <w:docPartGallery w:val="Page Numbers (Bottom of Page)"/>
        <w:docPartUnique/>
      </w:docPartObj>
    </w:sdtPr>
    <w:sdtEndPr/>
    <w:sdtContent>
      <w:sdt>
        <w:sdtPr>
          <w:id w:val="-932048349"/>
          <w:docPartObj>
            <w:docPartGallery w:val="Page Numbers (Top of Page)"/>
            <w:docPartUnique/>
          </w:docPartObj>
        </w:sdtPr>
        <w:sdtEndPr/>
        <w:sdtContent>
          <w:p w14:paraId="674D20E4" w14:textId="77777777" w:rsidR="00876B99" w:rsidRDefault="00876B9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72819">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72819">
              <w:rPr>
                <w:b/>
                <w:bCs/>
                <w:noProof/>
              </w:rPr>
              <w:t>11</w:t>
            </w:r>
            <w:r>
              <w:rPr>
                <w:b/>
                <w:bCs/>
                <w:sz w:val="24"/>
                <w:szCs w:val="24"/>
              </w:rPr>
              <w:fldChar w:fldCharType="end"/>
            </w:r>
          </w:p>
        </w:sdtContent>
      </w:sdt>
    </w:sdtContent>
  </w:sdt>
  <w:p w14:paraId="14F3B7ED" w14:textId="77777777" w:rsidR="00876B99" w:rsidRDefault="00876B9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D307" w14:textId="77777777" w:rsidR="00C72819" w:rsidRDefault="00C728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37BF3" w14:textId="77777777" w:rsidR="00C425C6" w:rsidRDefault="00C425C6" w:rsidP="006B0319">
      <w:pPr>
        <w:spacing w:after="0" w:line="240" w:lineRule="auto"/>
      </w:pPr>
      <w:r>
        <w:separator/>
      </w:r>
    </w:p>
  </w:footnote>
  <w:footnote w:type="continuationSeparator" w:id="0">
    <w:p w14:paraId="04FAC63F" w14:textId="77777777" w:rsidR="00C425C6" w:rsidRDefault="00C425C6" w:rsidP="006B0319">
      <w:pPr>
        <w:spacing w:after="0" w:line="240" w:lineRule="auto"/>
      </w:pPr>
      <w:r>
        <w:continuationSeparator/>
      </w:r>
    </w:p>
  </w:footnote>
  <w:footnote w:id="1">
    <w:p w14:paraId="6475E2FF" w14:textId="6F7CB714" w:rsidR="00876B99" w:rsidRDefault="00876B99">
      <w:pPr>
        <w:pStyle w:val="Textodenotaderodap"/>
      </w:pPr>
      <w:r>
        <w:rPr>
          <w:rStyle w:val="Refdenotaderodap"/>
        </w:rPr>
        <w:footnoteRef/>
      </w:r>
      <w:r>
        <w:t xml:space="preserve"> Essa divisão foi apresentada por Cairns </w:t>
      </w:r>
      <w:r>
        <w:fldChar w:fldCharType="begin" w:fldLock="1"/>
      </w:r>
      <w:r>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"259", "uris" : [ "http://www.mendeley.com/documents/?uuid=daace9f5-59af-4e14-a740-b605b82392e8" ] } ], "mendeley" : { "formattedCitation" : "(CAIRNS, 2008, p. 259)", "plainTextFormattedCitation" : "(CAIRNS, 2008, p. 259)", "previouslyFormattedCitation" : "(CAIRNS, 2008, p. 259)" }, "properties" : { "noteIndex" : 0 }, "schema" : "https://github.com/citation-style-language/schema/raw/master/csl-citation.json" }</w:instrText>
      </w:r>
      <w:r>
        <w:fldChar w:fldCharType="separate"/>
      </w:r>
      <w:r w:rsidRPr="00FE541D">
        <w:rPr>
          <w:noProof/>
        </w:rPr>
        <w:t>(CAIRNS, 2008, p. 259)</w:t>
      </w:r>
      <w:r>
        <w:fldChar w:fldCharType="end"/>
      </w:r>
      <w:r>
        <w:t xml:space="preserve">. </w:t>
      </w:r>
      <w:proofErr w:type="gramStart"/>
      <w:r>
        <w:t>Vide anexo</w:t>
      </w:r>
      <w:proofErr w:type="gramEnd"/>
      <w:r>
        <w:t xml:space="preserve"> I.</w:t>
      </w:r>
    </w:p>
  </w:footnote>
  <w:footnote w:id="2">
    <w:p w14:paraId="730B24D4" w14:textId="046C453B" w:rsidR="00876B99" w:rsidRDefault="00876B99" w:rsidP="00F7688E">
      <w:pPr>
        <w:pStyle w:val="Textodenotaderodap"/>
        <w:jc w:val="both"/>
      </w:pPr>
      <w:r>
        <w:rPr>
          <w:rStyle w:val="Refdenotaderodap"/>
        </w:rPr>
        <w:footnoteRef/>
      </w:r>
      <w:r>
        <w:t xml:space="preserve"> </w:t>
      </w:r>
      <w:proofErr w:type="spellStart"/>
      <w:r>
        <w:t>Latourette</w:t>
      </w:r>
      <w:proofErr w:type="spellEnd"/>
      <w:r>
        <w:t xml:space="preserve"> </w:t>
      </w:r>
      <w:r>
        <w:fldChar w:fldCharType="begin" w:fldLock="1"/>
      </w:r>
      <w:r>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"uris" : [ "http://www.mendeley.com/documents/?uuid=6cd055aa-9b19-49eb-89cd-2dbe09d654f9" ] } ], "mendeley" : { "formattedCitation" : "(LATOURETTE, 2006)", "plainTextFormattedCitation" : "(LATOURETTE, 2006)", "previouslyFormattedCitation" : "(LATOURETTE, 2006)" }, "properties" : { "noteIndex" : 0 }, "schema" : "https://github.com/citation-style-language/schema/raw/master/csl-citation.json" }</w:instrText>
      </w:r>
      <w:r>
        <w:fldChar w:fldCharType="separate"/>
      </w:r>
      <w:r w:rsidRPr="001E1A85">
        <w:rPr>
          <w:noProof/>
        </w:rPr>
        <w:t>(LATOURETTE, 2006)</w:t>
      </w:r>
      <w:r>
        <w:fldChar w:fldCharType="end"/>
      </w:r>
      <w:r>
        <w:t xml:space="preserve"> afirma que a atividade era o arrendamento de minas de ferro e caldeiras.</w:t>
      </w:r>
    </w:p>
  </w:footnote>
  <w:footnote w:id="3">
    <w:p w14:paraId="60A8EEA5" w14:textId="5AC28B1F" w:rsidR="00876B99" w:rsidRDefault="00876B99">
      <w:pPr>
        <w:pStyle w:val="Textodenotaderodap"/>
      </w:pPr>
      <w:r>
        <w:rPr>
          <w:rStyle w:val="Refdenotaderodap"/>
        </w:rPr>
        <w:footnoteRef/>
      </w:r>
      <w:r>
        <w:t xml:space="preserve"> No mesmo sentido </w:t>
      </w:r>
      <w:proofErr w:type="spellStart"/>
      <w:r>
        <w:t>Latourette</w:t>
      </w:r>
      <w:proofErr w:type="spellEnd"/>
      <w:r>
        <w:t xml:space="preserve"> </w:t>
      </w:r>
      <w:r>
        <w:fldChar w:fldCharType="begin" w:fldLock="1"/>
      </w:r>
      <w:r>
        <w:instrText>ADDIN CSL_CITATION { "citationItems" : [ { "id" : "ITEM-1", "itemData" : { "ISBN" : "85-89320-98-7", "author" : [ { "dropping-particle" : "", "family" : "Latourette", "given" : "Kenneth Scott", "non-dropping-particle" : "", "parse-names" : false, "suffix" : "" } ], "edition" : "1.\u00aa", "id" : "ITEM-1", "issued" : { "date-parts" : [ [ "2006" ] ] }, "number-of-pages" : "923", "publisher" : "Hagnos", "publisher-place" : "S\u00e3o Paulo", "title" : "Uma Hist\u00f3ria do Cristianismo. V. 2", "type" : "book" }, "locator" : "954", "suppress-author" : 1, "uris" : [ "http://www.mendeley.com/documents/?uuid=6cd055aa-9b19-49eb-89cd-2dbe09d654f9" ] } ], "mendeley" : { "formattedCitation" : "(2006, p. 954)", "plainTextFormattedCitation" : "(2006, p. 954)", "previouslyFormattedCitation" : "(2006, p. 954)" }, "properties" : { "noteIndex" : 0 }, "schema" : "https://github.com/citation-style-language/schema/raw/master/csl-citation.json" }</w:instrText>
      </w:r>
      <w:r>
        <w:fldChar w:fldCharType="separate"/>
      </w:r>
      <w:r w:rsidRPr="001E1A85">
        <w:rPr>
          <w:noProof/>
        </w:rPr>
        <w:t>(2006, p. 954)</w:t>
      </w:r>
      <w:r>
        <w:fldChar w:fldCharType="end"/>
      </w:r>
      <w:r>
        <w:t xml:space="preserve"> e </w:t>
      </w:r>
      <w:proofErr w:type="gramStart"/>
      <w:r>
        <w:t>Cairns</w:t>
      </w:r>
      <w:proofErr w:type="gramEnd"/>
      <w:r>
        <w:t xml:space="preserve"> </w:t>
      </w:r>
      <w:r>
        <w:fldChar w:fldCharType="begin" w:fldLock="1"/>
      </w:r>
      <w:r>
        <w:instrText>ADDIN CSL_CITATION { "citationItems" : [ { "id" : "ITEM-1", "itemData" : { "ISBN" : "978-85-275-0385-3", "author" : [ { "dropping-particle" : "", "family" : "Cairns", "given" : "Earle Edwin", "non-dropping-particle" : "", "parse-names" : false, "suffix" : "" } ], "edition" : "3.\u00aa", "id" : "ITEM-1", "issued" : { "date-parts" : [ [ "2008" ] ] }, "number-of-pages" : "671", "publisher" : "Vida Nova", "publisher-place" : "S\u00e3o Paulo", "title" : "O Cristianismo Atrav\u00e9s dos S\u00e9culos. Uma Hist\u00f3ria da Igreja Crist\u00e3", "type" : "book" }, "locator" : "259-260", "suppress-author" : 1, "uris" : [ "http://www.mendeley.com/documents/?uuid=daace9f5-59af-4e14-a740-b605b82392e8" ] } ], "mendeley" : { "formattedCitation" : "(2008, p. 259\u2013260)", "plainTextFormattedCitation" : "(2008, p. 259\u2013260)", "previouslyFormattedCitation" : "(2008, p. 259\u2013260)" }, "properties" : { "noteIndex" : 0 }, "schema" : "https://github.com/citation-style-language/schema/raw/master/csl-citation.json" }</w:instrText>
      </w:r>
      <w:r>
        <w:fldChar w:fldCharType="separate"/>
      </w:r>
      <w:r w:rsidRPr="00BD5B26">
        <w:rPr>
          <w:noProof/>
        </w:rPr>
        <w:t>(2008, p. 259–260)</w:t>
      </w:r>
      <w:r>
        <w:fldChar w:fldCharType="end"/>
      </w:r>
      <w:proofErr w:type="gramStart"/>
      <w:r>
        <w:t>.</w:t>
      </w:r>
      <w:proofErr w:type="gramEnd"/>
      <w:r>
        <w:t xml:space="preserve">Em sentido contrário, entendendo que Lutero ainda não fora despertado pela decadência em Roma </w:t>
      </w:r>
      <w:r>
        <w:fldChar w:fldCharType="begin" w:fldLock="1"/>
      </w:r>
      <w:r>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"locator" : "57", "uris" : [ "http://www.mendeley.com/documents/?uuid=0b6ad294-0608-451a-9b9d-057f7141cf73" ] } ], "mendeley" : { "formattedCitation" : "(DREHER, 2014, p. 57)", "plainTextFormattedCitation" : "(DREHER, 2014, p. 57)", "previouslyFormattedCitation" : "(DREHER, 2014, p. 57)" }, "properties" : { "noteIndex" : 0 }, "schema" : "https://github.com/citation-style-language/schema/raw/master/csl-citation.json" }</w:instrText>
      </w:r>
      <w:r>
        <w:fldChar w:fldCharType="separate"/>
      </w:r>
      <w:r w:rsidRPr="00F55781">
        <w:rPr>
          <w:noProof/>
        </w:rPr>
        <w:t>(DREHER, 2014, p. 57)</w:t>
      </w:r>
      <w:r>
        <w:fldChar w:fldCharType="end"/>
      </w:r>
    </w:p>
  </w:footnote>
  <w:footnote w:id="4">
    <w:p w14:paraId="4A98D3EC" w14:textId="1EA0ABF9" w:rsidR="00876B99" w:rsidRPr="00743CF5" w:rsidRDefault="00876B99">
      <w:pPr>
        <w:pStyle w:val="Textodenotaderodap"/>
        <w:rPr>
          <w:i/>
        </w:rPr>
      </w:pPr>
      <w:r>
        <w:rPr>
          <w:rStyle w:val="Refdenotaderodap"/>
        </w:rPr>
        <w:footnoteRef/>
      </w:r>
      <w:r>
        <w:t xml:space="preserve"> Na realidade em um </w:t>
      </w:r>
      <w:proofErr w:type="spellStart"/>
      <w:r>
        <w:rPr>
          <w:i/>
        </w:rPr>
        <w:t>studium</w:t>
      </w:r>
      <w:proofErr w:type="spellEnd"/>
      <w:r>
        <w:rPr>
          <w:i/>
        </w:rPr>
        <w:t xml:space="preserve"> </w:t>
      </w:r>
      <w:proofErr w:type="spellStart"/>
      <w:r>
        <w:rPr>
          <w:i/>
        </w:rPr>
        <w:t>generale</w:t>
      </w:r>
      <w:proofErr w:type="spellEnd"/>
      <w:r>
        <w:rPr>
          <w:i/>
        </w:rPr>
        <w:t>.</w:t>
      </w:r>
    </w:p>
  </w:footnote>
  <w:footnote w:id="5">
    <w:p w14:paraId="3ED7BE71" w14:textId="79041558" w:rsidR="00876B99" w:rsidRDefault="00876B99" w:rsidP="00F62B89">
      <w:pPr>
        <w:pStyle w:val="Textodenotaderodap"/>
        <w:jc w:val="both"/>
      </w:pPr>
      <w:r>
        <w:rPr>
          <w:rStyle w:val="Refdenotaderodap"/>
        </w:rPr>
        <w:footnoteRef/>
      </w:r>
      <w:r>
        <w:t xml:space="preserve"> “</w:t>
      </w:r>
      <w:r w:rsidRPr="00F62B89">
        <w:t xml:space="preserve">Um </w:t>
      </w:r>
      <w:proofErr w:type="spellStart"/>
      <w:r w:rsidRPr="00F62B89">
        <w:rPr>
          <w:i/>
        </w:rPr>
        <w:t>studium</w:t>
      </w:r>
      <w:proofErr w:type="spellEnd"/>
      <w:r w:rsidRPr="00F62B89">
        <w:rPr>
          <w:i/>
        </w:rPr>
        <w:t xml:space="preserve"> </w:t>
      </w:r>
      <w:proofErr w:type="spellStart"/>
      <w:r w:rsidRPr="00F62B89">
        <w:rPr>
          <w:i/>
        </w:rPr>
        <w:t>generale</w:t>
      </w:r>
      <w:proofErr w:type="spellEnd"/>
      <w:r w:rsidRPr="00F62B89">
        <w:t xml:space="preserve">, ou </w:t>
      </w:r>
      <w:proofErr w:type="spellStart"/>
      <w:r w:rsidRPr="00F62B89">
        <w:rPr>
          <w:i/>
        </w:rPr>
        <w:t>universale</w:t>
      </w:r>
      <w:proofErr w:type="spellEnd"/>
      <w:r w:rsidRPr="00F62B89">
        <w:t xml:space="preserve">, ou ainda </w:t>
      </w:r>
      <w:proofErr w:type="spellStart"/>
      <w:r w:rsidRPr="00F62B89">
        <w:rPr>
          <w:i/>
        </w:rPr>
        <w:t>commune</w:t>
      </w:r>
      <w:proofErr w:type="spellEnd"/>
      <w:r w:rsidRPr="00F62B89">
        <w:t>, não é um lugar em que o conjunto dos conhecimentos é estudado, mas um centro de estudos onde alunos de origens bastante diversas podem ser recebidos. Ainda segundo Gilson (1998), a expressão se aplicava</w:t>
      </w:r>
      <w:proofErr w:type="gramStart"/>
      <w:r w:rsidRPr="00F62B89">
        <w:t xml:space="preserve"> sobretudo</w:t>
      </w:r>
      <w:proofErr w:type="gramEnd"/>
      <w:r w:rsidRPr="00F62B89">
        <w:t xml:space="preserve"> às escolas abertas pelas ordens religiosas nas cidades que podiam ser centros importantes do ponto de vista da ordem, mas que não possuíam universidade; eram mandados ao </w:t>
      </w:r>
      <w:proofErr w:type="spellStart"/>
      <w:r w:rsidRPr="00F62B89">
        <w:rPr>
          <w:i/>
        </w:rPr>
        <w:t>studium</w:t>
      </w:r>
      <w:proofErr w:type="spellEnd"/>
      <w:r w:rsidRPr="00F62B89">
        <w:rPr>
          <w:i/>
        </w:rPr>
        <w:t xml:space="preserve"> </w:t>
      </w:r>
      <w:proofErr w:type="spellStart"/>
      <w:r w:rsidRPr="00F62B89">
        <w:rPr>
          <w:i/>
        </w:rPr>
        <w:t>particulare</w:t>
      </w:r>
      <w:proofErr w:type="spellEnd"/>
      <w:r w:rsidRPr="00F62B89">
        <w:t xml:space="preserve"> de uma província os alunos dessa mesma província e ao </w:t>
      </w:r>
      <w:proofErr w:type="spellStart"/>
      <w:r w:rsidRPr="00F62B89">
        <w:rPr>
          <w:i/>
        </w:rPr>
        <w:t>studium</w:t>
      </w:r>
      <w:proofErr w:type="spellEnd"/>
      <w:r w:rsidRPr="00F62B89">
        <w:rPr>
          <w:i/>
        </w:rPr>
        <w:t xml:space="preserve"> </w:t>
      </w:r>
      <w:proofErr w:type="spellStart"/>
      <w:r w:rsidRPr="00F62B89">
        <w:rPr>
          <w:i/>
        </w:rPr>
        <w:t>generale</w:t>
      </w:r>
      <w:proofErr w:type="spellEnd"/>
      <w:r w:rsidRPr="00F62B89">
        <w:t xml:space="preserve"> de uma província da ordem alunos de todas as províncias</w:t>
      </w:r>
      <w:r>
        <w:t xml:space="preserve">” </w:t>
      </w:r>
      <w:r>
        <w:fldChar w:fldCharType="begin" w:fldLock="1"/>
      </w:r>
      <w:r>
        <w:instrText>ADDIN CSL_CITATION { "citationItems" : [ { "id" : "ITEM-1", "itemData" : { "author" : [ { "dropping-particle" : "", "family" : "Berlinck", "given" : "Manoel Tosta", "non-dropping-particle" : "", "parse-names" : false, "suffix" : "" } ], "container-title" : "Revista Ensino Superior Unicamp", "id" : "ITEM-1", "issue" : "11", "issued" : { "date-parts" : [ [ "2013" ] ] }, "page" : "51-64", "title" : "O m\u00e9todo cient\u00edfico nos prim\u00f3rdios da Universidade. Caso De, O Caso Andreas Vesalius de Bruxelas", "type" : "article-journal" }, "uris" : [ "http://www.mendeley.com/documents/?uuid=89ec201f-232d-39d5-be25-98d87522ba92" ] } ], "mendeley" : { "formattedCitation" : "(BERLINCK, 2013)", "plainTextFormattedCitation" : "(BERLINCK, 2013)", "previouslyFormattedCitation" : "(BERLINCK, 2013)" }, "properties" : { "noteIndex" : 0 }, "schema" : "https://github.com/citation-style-language/schema/raw/master/csl-citation.json" }</w:instrText>
      </w:r>
      <w:r>
        <w:fldChar w:fldCharType="separate"/>
      </w:r>
      <w:r w:rsidRPr="00F62B89">
        <w:rPr>
          <w:noProof/>
        </w:rPr>
        <w:t>(BERLINCK, 2013)</w:t>
      </w:r>
      <w:r>
        <w:fldChar w:fldCharType="end"/>
      </w:r>
      <w:r w:rsidRPr="00F62B89">
        <w:t>.</w:t>
      </w:r>
    </w:p>
  </w:footnote>
  <w:footnote w:id="6">
    <w:p w14:paraId="3B4B8C41" w14:textId="59BA755F" w:rsidR="00876B99" w:rsidRDefault="00876B99">
      <w:pPr>
        <w:pStyle w:val="Textodenotaderodap"/>
      </w:pPr>
      <w:r>
        <w:rPr>
          <w:rStyle w:val="Refdenotaderodap"/>
        </w:rPr>
        <w:footnoteRef/>
      </w:r>
      <w:r>
        <w:t xml:space="preserve"> Um exemplo de divisão de terras foi o da Saxônia que foi dividida em Saxônia Eleitora e Ducado da Saxônia </w:t>
      </w:r>
      <w:r>
        <w:fldChar w:fldCharType="begin" w:fldLock="1"/>
      </w:r>
      <w:r>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"uris" : [ "http://www.mendeley.com/documents/?uuid=0b6ad294-0608-451a-9b9d-057f7141cf73" ] } ], "mendeley" : { "formattedCitation" : "(DREHER, 2014)", "plainTextFormattedCitation" : "(DREHER, 2014)", "previouslyFormattedCitation" : "(DREHER, 2014)" }, "properties" : { "noteIndex" : 0 }, "schema" : "https://github.com/citation-style-language/schema/raw/master/csl-citation.json" }</w:instrText>
      </w:r>
      <w:r>
        <w:fldChar w:fldCharType="separate"/>
      </w:r>
      <w:r w:rsidRPr="00BB0EDC">
        <w:rPr>
          <w:noProof/>
        </w:rPr>
        <w:t>(DREHER, 2014)</w:t>
      </w:r>
      <w:r>
        <w:fldChar w:fldCharType="end"/>
      </w:r>
      <w:r>
        <w:t>.</w:t>
      </w:r>
    </w:p>
  </w:footnote>
  <w:footnote w:id="7">
    <w:p w14:paraId="1BF40DE3" w14:textId="5DF9A449" w:rsidR="00876B99" w:rsidRDefault="00876B99">
      <w:pPr>
        <w:pStyle w:val="Textodenotaderodap"/>
      </w:pPr>
      <w:r>
        <w:rPr>
          <w:rStyle w:val="Refdenotaderodap"/>
        </w:rPr>
        <w:footnoteRef/>
      </w:r>
      <w:r>
        <w:t xml:space="preserve"> </w:t>
      </w:r>
      <w:r w:rsidRPr="00352E8A">
        <w:t xml:space="preserve">Martin </w:t>
      </w:r>
      <w:proofErr w:type="spellStart"/>
      <w:r w:rsidRPr="00352E8A">
        <w:t>Dreher</w:t>
      </w:r>
      <w:proofErr w:type="spellEnd"/>
      <w:r w:rsidRPr="00352E8A">
        <w:t xml:space="preserve"> </w:t>
      </w:r>
      <w:r>
        <w:fldChar w:fldCharType="begin" w:fldLock="1"/>
      </w:r>
      <w:r>
        <w:instrText>ADDIN CSL_CITATION { "citationItems" : [ { "id" : "ITEM-1", "itemData" : { "author" : [ { "dropping-particle" : "", "family" : "Dreher", "given" : "Martin Norberto", "non-dropping-particle" : "", "parse-names" : false, "suffix" : "" } ], "edition" : "1\u00aa", "id" : "ITEM-1", "issued" : { "date-parts" : [ [ "2014" ] ] }, "number-of-pages" : "299", "publisher" : "Sinodal", "publisher-place" : "S\u00e3o Leopoldo/RS", "title" : "De Luder a Lutero: uma biografia", "type" : "book" }, "uris" : [ "http://www.mendeley.com/documents/?uuid=0b6ad294-0608-451a-9b9d-057f7141cf73" ] } ], "mendeley" : { "formattedCitation" : "(DREHER, 2014)", "plainTextFormattedCitation" : "(DREHER, 2014)", "previouslyFormattedCitation" : "(DREHER, 2014)" }, "properties" : { "noteIndex" : 0 }, "schema" : "https://github.com/citation-style-language/schema/raw/master/csl-citation.json" }</w:instrText>
      </w:r>
      <w:r>
        <w:fldChar w:fldCharType="separate"/>
      </w:r>
      <w:r w:rsidRPr="001E1A85">
        <w:rPr>
          <w:noProof/>
        </w:rPr>
        <w:t>(DREHER, 2014)</w:t>
      </w:r>
      <w:r>
        <w:fldChar w:fldCharType="end"/>
      </w:r>
      <w:r w:rsidRPr="00352E8A">
        <w:t xml:space="preserve"> afirma que houve caso de cumulação de 15 cargos.</w:t>
      </w:r>
    </w:p>
  </w:footnote>
  <w:footnote w:id="8">
    <w:p w14:paraId="3DE062C8" w14:textId="136C34B6" w:rsidR="00876B99" w:rsidRDefault="00876B99">
      <w:pPr>
        <w:pStyle w:val="Textodenotaderodap"/>
      </w:pPr>
      <w:r>
        <w:rPr>
          <w:rStyle w:val="Refdenotaderodap"/>
        </w:rPr>
        <w:footnoteRef/>
      </w:r>
      <w:r>
        <w:t xml:space="preserve"> Nicolau </w:t>
      </w:r>
      <w:proofErr w:type="spellStart"/>
      <w:r>
        <w:t>Storch</w:t>
      </w:r>
      <w:proofErr w:type="spellEnd"/>
      <w:r>
        <w:t xml:space="preserve"> e </w:t>
      </w:r>
      <w:proofErr w:type="spellStart"/>
      <w:r>
        <w:t>Markus</w:t>
      </w:r>
      <w:proofErr w:type="spellEnd"/>
      <w:r>
        <w:t xml:space="preserve"> </w:t>
      </w:r>
      <w:proofErr w:type="spellStart"/>
      <w:r>
        <w:t>Stübner</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2B680" w14:textId="77777777" w:rsidR="00C72819" w:rsidRDefault="00C7281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DC46" w14:textId="77777777" w:rsidR="00C72819" w:rsidRDefault="00C7281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540" w:type="dxa"/>
      <w:tblLayout w:type="fixed"/>
      <w:tblLook w:val="04A0" w:firstRow="1" w:lastRow="0" w:firstColumn="1" w:lastColumn="0" w:noHBand="0" w:noVBand="1"/>
    </w:tblPr>
    <w:tblGrid>
      <w:gridCol w:w="1526"/>
      <w:gridCol w:w="709"/>
      <w:gridCol w:w="850"/>
      <w:gridCol w:w="1985"/>
      <w:gridCol w:w="1245"/>
      <w:gridCol w:w="1771"/>
      <w:gridCol w:w="1454"/>
    </w:tblGrid>
    <w:tr w:rsidR="00876B99" w:rsidRPr="00F55C25" w14:paraId="6E2420D8" w14:textId="77777777" w:rsidTr="00E87685">
      <w:tc>
        <w:tcPr>
          <w:tcW w:w="1526" w:type="dxa"/>
        </w:tcPr>
        <w:p w14:paraId="203361E2" w14:textId="77777777" w:rsidR="00876B99" w:rsidRPr="00F55C25" w:rsidRDefault="00876B99" w:rsidP="00E87685">
          <w:pPr>
            <w:rPr>
              <w:b/>
              <w:sz w:val="24"/>
            </w:rPr>
          </w:pPr>
          <w:r w:rsidRPr="00F55C25">
            <w:rPr>
              <w:b/>
              <w:sz w:val="24"/>
            </w:rPr>
            <w:t>Aula nº:</w:t>
          </w:r>
        </w:p>
      </w:tc>
      <w:tc>
        <w:tcPr>
          <w:tcW w:w="709" w:type="dxa"/>
        </w:tcPr>
        <w:p w14:paraId="6E3ED398" w14:textId="77777777" w:rsidR="00876B99" w:rsidRPr="00F55C25" w:rsidRDefault="00876B99" w:rsidP="00E87685">
          <w:pPr>
            <w:rPr>
              <w:b/>
              <w:sz w:val="24"/>
            </w:rPr>
          </w:pPr>
          <w:r>
            <w:rPr>
              <w:b/>
              <w:sz w:val="24"/>
            </w:rPr>
            <w:t>0</w:t>
          </w:r>
          <w:r w:rsidRPr="00F55C25">
            <w:rPr>
              <w:b/>
              <w:sz w:val="24"/>
            </w:rPr>
            <w:t>1</w:t>
          </w:r>
        </w:p>
      </w:tc>
      <w:tc>
        <w:tcPr>
          <w:tcW w:w="850" w:type="dxa"/>
        </w:tcPr>
        <w:p w14:paraId="7B486CC5" w14:textId="77777777" w:rsidR="00876B99" w:rsidRPr="00F55C25" w:rsidRDefault="00876B99" w:rsidP="00E87685">
          <w:pPr>
            <w:rPr>
              <w:b/>
              <w:sz w:val="24"/>
            </w:rPr>
          </w:pPr>
          <w:r w:rsidRPr="00F55C25">
            <w:rPr>
              <w:b/>
              <w:sz w:val="24"/>
            </w:rPr>
            <w:t>Local:</w:t>
          </w:r>
        </w:p>
      </w:tc>
      <w:tc>
        <w:tcPr>
          <w:tcW w:w="3230" w:type="dxa"/>
          <w:gridSpan w:val="2"/>
        </w:tcPr>
        <w:p w14:paraId="2481B9D4" w14:textId="77777777" w:rsidR="00876B99" w:rsidRPr="00F55C25" w:rsidRDefault="00876B99" w:rsidP="00E87685">
          <w:pPr>
            <w:rPr>
              <w:b/>
              <w:sz w:val="24"/>
            </w:rPr>
          </w:pPr>
          <w:r w:rsidRPr="00F55C25">
            <w:rPr>
              <w:b/>
              <w:sz w:val="24"/>
            </w:rPr>
            <w:t>Igreja Presbiteriana Nacional</w:t>
          </w:r>
        </w:p>
      </w:tc>
      <w:tc>
        <w:tcPr>
          <w:tcW w:w="1771" w:type="dxa"/>
        </w:tcPr>
        <w:p w14:paraId="1FC2C206" w14:textId="77777777" w:rsidR="00876B99" w:rsidRPr="00F55C25" w:rsidRDefault="00876B99" w:rsidP="00E87685">
          <w:pPr>
            <w:rPr>
              <w:b/>
              <w:sz w:val="24"/>
            </w:rPr>
          </w:pPr>
          <w:r w:rsidRPr="00F55C25">
            <w:rPr>
              <w:b/>
              <w:sz w:val="24"/>
            </w:rPr>
            <w:t>Ministrada em:</w:t>
          </w:r>
        </w:p>
      </w:tc>
      <w:tc>
        <w:tcPr>
          <w:tcW w:w="1454" w:type="dxa"/>
        </w:tcPr>
        <w:p w14:paraId="0D9A2903" w14:textId="77777777" w:rsidR="00876B99" w:rsidRPr="00F55C25" w:rsidRDefault="00876B99" w:rsidP="00E87685">
          <w:pPr>
            <w:rPr>
              <w:b/>
              <w:sz w:val="24"/>
            </w:rPr>
          </w:pPr>
          <w:r w:rsidRPr="00F55C25">
            <w:rPr>
              <w:b/>
              <w:sz w:val="24"/>
            </w:rPr>
            <w:t>19/02/2017</w:t>
          </w:r>
        </w:p>
      </w:tc>
    </w:tr>
    <w:tr w:rsidR="00876B99" w:rsidRPr="00F55C25" w14:paraId="231C76D6" w14:textId="77777777" w:rsidTr="00E87685">
      <w:tc>
        <w:tcPr>
          <w:tcW w:w="1526" w:type="dxa"/>
        </w:tcPr>
        <w:p w14:paraId="7B0CE69E" w14:textId="77777777" w:rsidR="00876B99" w:rsidRPr="00F55C25" w:rsidRDefault="00876B99" w:rsidP="00E87685">
          <w:pPr>
            <w:rPr>
              <w:b/>
              <w:sz w:val="24"/>
            </w:rPr>
          </w:pPr>
          <w:r w:rsidRPr="00F55C25">
            <w:rPr>
              <w:b/>
              <w:sz w:val="24"/>
            </w:rPr>
            <w:t>Tema:</w:t>
          </w:r>
        </w:p>
      </w:tc>
      <w:tc>
        <w:tcPr>
          <w:tcW w:w="8014" w:type="dxa"/>
          <w:gridSpan w:val="6"/>
        </w:tcPr>
        <w:p w14:paraId="38F827D2" w14:textId="77777777" w:rsidR="00876B99" w:rsidRPr="00F55C25" w:rsidRDefault="00876B99" w:rsidP="00E87685">
          <w:pPr>
            <w:rPr>
              <w:b/>
              <w:sz w:val="24"/>
            </w:rPr>
          </w:pPr>
          <w:r w:rsidRPr="00F55C25">
            <w:rPr>
              <w:b/>
              <w:sz w:val="24"/>
            </w:rPr>
            <w:t>A Reforma na Alemanha</w:t>
          </w:r>
        </w:p>
      </w:tc>
    </w:tr>
    <w:tr w:rsidR="00876B99" w:rsidRPr="00F55C25" w14:paraId="76801469" w14:textId="77777777" w:rsidTr="00E87685">
      <w:tc>
        <w:tcPr>
          <w:tcW w:w="1526" w:type="dxa"/>
        </w:tcPr>
        <w:p w14:paraId="1607B787" w14:textId="77777777" w:rsidR="00876B99" w:rsidRPr="00F55C25" w:rsidRDefault="00876B99" w:rsidP="00E87685">
          <w:pPr>
            <w:rPr>
              <w:b/>
              <w:sz w:val="24"/>
            </w:rPr>
          </w:pPr>
          <w:r>
            <w:rPr>
              <w:b/>
              <w:sz w:val="24"/>
            </w:rPr>
            <w:t>Tempo alvo:</w:t>
          </w:r>
        </w:p>
      </w:tc>
      <w:tc>
        <w:tcPr>
          <w:tcW w:w="1559" w:type="dxa"/>
          <w:gridSpan w:val="2"/>
        </w:tcPr>
        <w:p w14:paraId="411869F8" w14:textId="77777777" w:rsidR="00876B99" w:rsidRPr="00F55C25" w:rsidRDefault="00876B99" w:rsidP="00E87685">
          <w:pPr>
            <w:rPr>
              <w:b/>
              <w:sz w:val="24"/>
            </w:rPr>
          </w:pPr>
          <w:r>
            <w:rPr>
              <w:b/>
              <w:sz w:val="24"/>
            </w:rPr>
            <w:t>40 minutos</w:t>
          </w:r>
        </w:p>
      </w:tc>
      <w:tc>
        <w:tcPr>
          <w:tcW w:w="1985" w:type="dxa"/>
        </w:tcPr>
        <w:p w14:paraId="60A62436" w14:textId="77777777" w:rsidR="00876B99" w:rsidRPr="00F55C25" w:rsidRDefault="00876B99" w:rsidP="00E87685">
          <w:pPr>
            <w:rPr>
              <w:b/>
              <w:sz w:val="24"/>
            </w:rPr>
          </w:pPr>
          <w:r>
            <w:rPr>
              <w:b/>
              <w:sz w:val="24"/>
            </w:rPr>
            <w:t>Nº palavras alvo:</w:t>
          </w:r>
          <w:bookmarkStart w:id="0" w:name="_GoBack"/>
          <w:bookmarkEnd w:id="0"/>
        </w:p>
      </w:tc>
      <w:tc>
        <w:tcPr>
          <w:tcW w:w="4470" w:type="dxa"/>
          <w:gridSpan w:val="3"/>
        </w:tcPr>
        <w:p w14:paraId="60C812A4" w14:textId="6C5B5DCF" w:rsidR="00876B99" w:rsidRPr="00F55C25" w:rsidRDefault="00C72819" w:rsidP="00E87685">
          <w:pPr>
            <w:rPr>
              <w:b/>
              <w:sz w:val="24"/>
            </w:rPr>
          </w:pPr>
          <w:r>
            <w:rPr>
              <w:b/>
              <w:sz w:val="24"/>
            </w:rPr>
            <w:t>4.000 (4.934)</w:t>
          </w:r>
        </w:p>
      </w:tc>
    </w:tr>
    <w:tr w:rsidR="00876B99" w:rsidRPr="00F55C25" w14:paraId="57240C0F" w14:textId="77777777" w:rsidTr="00E87685">
      <w:tc>
        <w:tcPr>
          <w:tcW w:w="1526" w:type="dxa"/>
        </w:tcPr>
        <w:p w14:paraId="2A9C037F" w14:textId="77777777" w:rsidR="00876B99" w:rsidRDefault="00876B99" w:rsidP="00E87685">
          <w:pPr>
            <w:rPr>
              <w:b/>
              <w:sz w:val="24"/>
            </w:rPr>
          </w:pPr>
          <w:r>
            <w:rPr>
              <w:b/>
              <w:sz w:val="24"/>
            </w:rPr>
            <w:t>Início:</w:t>
          </w:r>
        </w:p>
      </w:tc>
      <w:tc>
        <w:tcPr>
          <w:tcW w:w="1559" w:type="dxa"/>
          <w:gridSpan w:val="2"/>
        </w:tcPr>
        <w:p w14:paraId="3E3EE2A6" w14:textId="77777777" w:rsidR="00876B99" w:rsidRDefault="00876B99" w:rsidP="00E87685">
          <w:pPr>
            <w:rPr>
              <w:b/>
              <w:sz w:val="24"/>
            </w:rPr>
          </w:pPr>
        </w:p>
      </w:tc>
      <w:tc>
        <w:tcPr>
          <w:tcW w:w="1985" w:type="dxa"/>
        </w:tcPr>
        <w:p w14:paraId="0D89C709" w14:textId="77777777" w:rsidR="00876B99" w:rsidRDefault="00876B99" w:rsidP="00E87685">
          <w:pPr>
            <w:rPr>
              <w:b/>
              <w:sz w:val="24"/>
            </w:rPr>
          </w:pPr>
          <w:r>
            <w:rPr>
              <w:b/>
              <w:sz w:val="24"/>
            </w:rPr>
            <w:t>Fim:</w:t>
          </w:r>
        </w:p>
      </w:tc>
      <w:tc>
        <w:tcPr>
          <w:tcW w:w="4470" w:type="dxa"/>
          <w:gridSpan w:val="3"/>
        </w:tcPr>
        <w:p w14:paraId="79A557BE" w14:textId="77777777" w:rsidR="00876B99" w:rsidRPr="00F55C25" w:rsidRDefault="00876B99" w:rsidP="00E87685">
          <w:pPr>
            <w:rPr>
              <w:b/>
              <w:sz w:val="24"/>
            </w:rPr>
          </w:pPr>
        </w:p>
      </w:tc>
    </w:tr>
  </w:tbl>
  <w:p w14:paraId="692F19BC" w14:textId="77777777" w:rsidR="00876B99" w:rsidRDefault="00876B99" w:rsidP="0029055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D67"/>
    <w:multiLevelType w:val="hybridMultilevel"/>
    <w:tmpl w:val="C4B8533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82A6B6C"/>
    <w:multiLevelType w:val="multilevel"/>
    <w:tmpl w:val="9FFAD744"/>
    <w:lvl w:ilvl="0">
      <w:start w:val="1"/>
      <w:numFmt w:val="decimal"/>
      <w:lvlText w:val="%1."/>
      <w:lvlJc w:val="left"/>
      <w:pPr>
        <w:ind w:left="720" w:hanging="360"/>
      </w:pPr>
      <w:rPr>
        <w:rFonts w:hint="default"/>
      </w:rPr>
    </w:lvl>
    <w:lvl w:ilvl="1">
      <w:start w:val="1"/>
      <w:numFmt w:val="decimal"/>
      <w:pStyle w:val="Ttulo2"/>
      <w:isLgl/>
      <w:lvlText w:val="%1.%2."/>
      <w:lvlJc w:val="left"/>
      <w:pPr>
        <w:ind w:left="1127" w:hanging="5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C5837D3"/>
    <w:multiLevelType w:val="hybridMultilevel"/>
    <w:tmpl w:val="B0680B30"/>
    <w:lvl w:ilvl="0" w:tplc="A86264DA">
      <w:start w:val="1"/>
      <w:numFmt w:val="bullet"/>
      <w:lvlText w:val="•"/>
      <w:lvlJc w:val="left"/>
      <w:pPr>
        <w:tabs>
          <w:tab w:val="num" w:pos="720"/>
        </w:tabs>
        <w:ind w:left="720" w:hanging="360"/>
      </w:pPr>
      <w:rPr>
        <w:rFonts w:ascii="Arial" w:hAnsi="Arial" w:hint="default"/>
      </w:rPr>
    </w:lvl>
    <w:lvl w:ilvl="1" w:tplc="77F684D4" w:tentative="1">
      <w:start w:val="1"/>
      <w:numFmt w:val="bullet"/>
      <w:lvlText w:val="•"/>
      <w:lvlJc w:val="left"/>
      <w:pPr>
        <w:tabs>
          <w:tab w:val="num" w:pos="1440"/>
        </w:tabs>
        <w:ind w:left="1440" w:hanging="360"/>
      </w:pPr>
      <w:rPr>
        <w:rFonts w:ascii="Arial" w:hAnsi="Arial" w:hint="default"/>
      </w:rPr>
    </w:lvl>
    <w:lvl w:ilvl="2" w:tplc="30164C4E" w:tentative="1">
      <w:start w:val="1"/>
      <w:numFmt w:val="bullet"/>
      <w:lvlText w:val="•"/>
      <w:lvlJc w:val="left"/>
      <w:pPr>
        <w:tabs>
          <w:tab w:val="num" w:pos="2160"/>
        </w:tabs>
        <w:ind w:left="2160" w:hanging="360"/>
      </w:pPr>
      <w:rPr>
        <w:rFonts w:ascii="Arial" w:hAnsi="Arial" w:hint="default"/>
      </w:rPr>
    </w:lvl>
    <w:lvl w:ilvl="3" w:tplc="9BDCDAD8" w:tentative="1">
      <w:start w:val="1"/>
      <w:numFmt w:val="bullet"/>
      <w:lvlText w:val="•"/>
      <w:lvlJc w:val="left"/>
      <w:pPr>
        <w:tabs>
          <w:tab w:val="num" w:pos="2880"/>
        </w:tabs>
        <w:ind w:left="2880" w:hanging="360"/>
      </w:pPr>
      <w:rPr>
        <w:rFonts w:ascii="Arial" w:hAnsi="Arial" w:hint="default"/>
      </w:rPr>
    </w:lvl>
    <w:lvl w:ilvl="4" w:tplc="126876CC" w:tentative="1">
      <w:start w:val="1"/>
      <w:numFmt w:val="bullet"/>
      <w:lvlText w:val="•"/>
      <w:lvlJc w:val="left"/>
      <w:pPr>
        <w:tabs>
          <w:tab w:val="num" w:pos="3600"/>
        </w:tabs>
        <w:ind w:left="3600" w:hanging="360"/>
      </w:pPr>
      <w:rPr>
        <w:rFonts w:ascii="Arial" w:hAnsi="Arial" w:hint="default"/>
      </w:rPr>
    </w:lvl>
    <w:lvl w:ilvl="5" w:tplc="06F086E8" w:tentative="1">
      <w:start w:val="1"/>
      <w:numFmt w:val="bullet"/>
      <w:lvlText w:val="•"/>
      <w:lvlJc w:val="left"/>
      <w:pPr>
        <w:tabs>
          <w:tab w:val="num" w:pos="4320"/>
        </w:tabs>
        <w:ind w:left="4320" w:hanging="360"/>
      </w:pPr>
      <w:rPr>
        <w:rFonts w:ascii="Arial" w:hAnsi="Arial" w:hint="default"/>
      </w:rPr>
    </w:lvl>
    <w:lvl w:ilvl="6" w:tplc="1848D428" w:tentative="1">
      <w:start w:val="1"/>
      <w:numFmt w:val="bullet"/>
      <w:lvlText w:val="•"/>
      <w:lvlJc w:val="left"/>
      <w:pPr>
        <w:tabs>
          <w:tab w:val="num" w:pos="5040"/>
        </w:tabs>
        <w:ind w:left="5040" w:hanging="360"/>
      </w:pPr>
      <w:rPr>
        <w:rFonts w:ascii="Arial" w:hAnsi="Arial" w:hint="default"/>
      </w:rPr>
    </w:lvl>
    <w:lvl w:ilvl="7" w:tplc="B9743B60" w:tentative="1">
      <w:start w:val="1"/>
      <w:numFmt w:val="bullet"/>
      <w:lvlText w:val="•"/>
      <w:lvlJc w:val="left"/>
      <w:pPr>
        <w:tabs>
          <w:tab w:val="num" w:pos="5760"/>
        </w:tabs>
        <w:ind w:left="5760" w:hanging="360"/>
      </w:pPr>
      <w:rPr>
        <w:rFonts w:ascii="Arial" w:hAnsi="Arial" w:hint="default"/>
      </w:rPr>
    </w:lvl>
    <w:lvl w:ilvl="8" w:tplc="5A56EA58" w:tentative="1">
      <w:start w:val="1"/>
      <w:numFmt w:val="bullet"/>
      <w:lvlText w:val="•"/>
      <w:lvlJc w:val="left"/>
      <w:pPr>
        <w:tabs>
          <w:tab w:val="num" w:pos="6480"/>
        </w:tabs>
        <w:ind w:left="6480" w:hanging="360"/>
      </w:pPr>
      <w:rPr>
        <w:rFonts w:ascii="Arial" w:hAnsi="Arial" w:hint="default"/>
      </w:rPr>
    </w:lvl>
  </w:abstractNum>
  <w:abstractNum w:abstractNumId="3">
    <w:nsid w:val="2E855DC3"/>
    <w:multiLevelType w:val="hybridMultilevel"/>
    <w:tmpl w:val="A6E656D6"/>
    <w:lvl w:ilvl="0" w:tplc="E2AC715C">
      <w:start w:val="1"/>
      <w:numFmt w:val="bullet"/>
      <w:lvlText w:val="•"/>
      <w:lvlJc w:val="left"/>
      <w:pPr>
        <w:tabs>
          <w:tab w:val="num" w:pos="720"/>
        </w:tabs>
        <w:ind w:left="720" w:hanging="360"/>
      </w:pPr>
      <w:rPr>
        <w:rFonts w:ascii="Arial" w:hAnsi="Arial" w:hint="default"/>
      </w:rPr>
    </w:lvl>
    <w:lvl w:ilvl="1" w:tplc="3FE226A0" w:tentative="1">
      <w:start w:val="1"/>
      <w:numFmt w:val="bullet"/>
      <w:lvlText w:val="•"/>
      <w:lvlJc w:val="left"/>
      <w:pPr>
        <w:tabs>
          <w:tab w:val="num" w:pos="1440"/>
        </w:tabs>
        <w:ind w:left="1440" w:hanging="360"/>
      </w:pPr>
      <w:rPr>
        <w:rFonts w:ascii="Arial" w:hAnsi="Arial" w:hint="default"/>
      </w:rPr>
    </w:lvl>
    <w:lvl w:ilvl="2" w:tplc="3FA6442A" w:tentative="1">
      <w:start w:val="1"/>
      <w:numFmt w:val="bullet"/>
      <w:lvlText w:val="•"/>
      <w:lvlJc w:val="left"/>
      <w:pPr>
        <w:tabs>
          <w:tab w:val="num" w:pos="2160"/>
        </w:tabs>
        <w:ind w:left="2160" w:hanging="360"/>
      </w:pPr>
      <w:rPr>
        <w:rFonts w:ascii="Arial" w:hAnsi="Arial" w:hint="default"/>
      </w:rPr>
    </w:lvl>
    <w:lvl w:ilvl="3" w:tplc="91223E84" w:tentative="1">
      <w:start w:val="1"/>
      <w:numFmt w:val="bullet"/>
      <w:lvlText w:val="•"/>
      <w:lvlJc w:val="left"/>
      <w:pPr>
        <w:tabs>
          <w:tab w:val="num" w:pos="2880"/>
        </w:tabs>
        <w:ind w:left="2880" w:hanging="360"/>
      </w:pPr>
      <w:rPr>
        <w:rFonts w:ascii="Arial" w:hAnsi="Arial" w:hint="default"/>
      </w:rPr>
    </w:lvl>
    <w:lvl w:ilvl="4" w:tplc="9DECF9D2" w:tentative="1">
      <w:start w:val="1"/>
      <w:numFmt w:val="bullet"/>
      <w:lvlText w:val="•"/>
      <w:lvlJc w:val="left"/>
      <w:pPr>
        <w:tabs>
          <w:tab w:val="num" w:pos="3600"/>
        </w:tabs>
        <w:ind w:left="3600" w:hanging="360"/>
      </w:pPr>
      <w:rPr>
        <w:rFonts w:ascii="Arial" w:hAnsi="Arial" w:hint="default"/>
      </w:rPr>
    </w:lvl>
    <w:lvl w:ilvl="5" w:tplc="7026E1EC" w:tentative="1">
      <w:start w:val="1"/>
      <w:numFmt w:val="bullet"/>
      <w:lvlText w:val="•"/>
      <w:lvlJc w:val="left"/>
      <w:pPr>
        <w:tabs>
          <w:tab w:val="num" w:pos="4320"/>
        </w:tabs>
        <w:ind w:left="4320" w:hanging="360"/>
      </w:pPr>
      <w:rPr>
        <w:rFonts w:ascii="Arial" w:hAnsi="Arial" w:hint="default"/>
      </w:rPr>
    </w:lvl>
    <w:lvl w:ilvl="6" w:tplc="A0EE5F08" w:tentative="1">
      <w:start w:val="1"/>
      <w:numFmt w:val="bullet"/>
      <w:lvlText w:val="•"/>
      <w:lvlJc w:val="left"/>
      <w:pPr>
        <w:tabs>
          <w:tab w:val="num" w:pos="5040"/>
        </w:tabs>
        <w:ind w:left="5040" w:hanging="360"/>
      </w:pPr>
      <w:rPr>
        <w:rFonts w:ascii="Arial" w:hAnsi="Arial" w:hint="default"/>
      </w:rPr>
    </w:lvl>
    <w:lvl w:ilvl="7" w:tplc="2260385C" w:tentative="1">
      <w:start w:val="1"/>
      <w:numFmt w:val="bullet"/>
      <w:lvlText w:val="•"/>
      <w:lvlJc w:val="left"/>
      <w:pPr>
        <w:tabs>
          <w:tab w:val="num" w:pos="5760"/>
        </w:tabs>
        <w:ind w:left="5760" w:hanging="360"/>
      </w:pPr>
      <w:rPr>
        <w:rFonts w:ascii="Arial" w:hAnsi="Arial" w:hint="default"/>
      </w:rPr>
    </w:lvl>
    <w:lvl w:ilvl="8" w:tplc="8F30979E" w:tentative="1">
      <w:start w:val="1"/>
      <w:numFmt w:val="bullet"/>
      <w:lvlText w:val="•"/>
      <w:lvlJc w:val="left"/>
      <w:pPr>
        <w:tabs>
          <w:tab w:val="num" w:pos="6480"/>
        </w:tabs>
        <w:ind w:left="6480" w:hanging="360"/>
      </w:pPr>
      <w:rPr>
        <w:rFonts w:ascii="Arial" w:hAnsi="Arial" w:hint="default"/>
      </w:rPr>
    </w:lvl>
  </w:abstractNum>
  <w:abstractNum w:abstractNumId="4">
    <w:nsid w:val="36FB6BDC"/>
    <w:multiLevelType w:val="hybridMultilevel"/>
    <w:tmpl w:val="60F04BE2"/>
    <w:lvl w:ilvl="0" w:tplc="B38CACA4">
      <w:start w:val="1"/>
      <w:numFmt w:val="bullet"/>
      <w:lvlText w:val="•"/>
      <w:lvlJc w:val="left"/>
      <w:pPr>
        <w:tabs>
          <w:tab w:val="num" w:pos="720"/>
        </w:tabs>
        <w:ind w:left="720" w:hanging="360"/>
      </w:pPr>
      <w:rPr>
        <w:rFonts w:ascii="Arial" w:hAnsi="Arial" w:hint="default"/>
      </w:rPr>
    </w:lvl>
    <w:lvl w:ilvl="1" w:tplc="B038D552" w:tentative="1">
      <w:start w:val="1"/>
      <w:numFmt w:val="bullet"/>
      <w:lvlText w:val="•"/>
      <w:lvlJc w:val="left"/>
      <w:pPr>
        <w:tabs>
          <w:tab w:val="num" w:pos="1440"/>
        </w:tabs>
        <w:ind w:left="1440" w:hanging="360"/>
      </w:pPr>
      <w:rPr>
        <w:rFonts w:ascii="Arial" w:hAnsi="Arial" w:hint="default"/>
      </w:rPr>
    </w:lvl>
    <w:lvl w:ilvl="2" w:tplc="5FE09C56" w:tentative="1">
      <w:start w:val="1"/>
      <w:numFmt w:val="bullet"/>
      <w:lvlText w:val="•"/>
      <w:lvlJc w:val="left"/>
      <w:pPr>
        <w:tabs>
          <w:tab w:val="num" w:pos="2160"/>
        </w:tabs>
        <w:ind w:left="2160" w:hanging="360"/>
      </w:pPr>
      <w:rPr>
        <w:rFonts w:ascii="Arial" w:hAnsi="Arial" w:hint="default"/>
      </w:rPr>
    </w:lvl>
    <w:lvl w:ilvl="3" w:tplc="2A7E7560" w:tentative="1">
      <w:start w:val="1"/>
      <w:numFmt w:val="bullet"/>
      <w:lvlText w:val="•"/>
      <w:lvlJc w:val="left"/>
      <w:pPr>
        <w:tabs>
          <w:tab w:val="num" w:pos="2880"/>
        </w:tabs>
        <w:ind w:left="2880" w:hanging="360"/>
      </w:pPr>
      <w:rPr>
        <w:rFonts w:ascii="Arial" w:hAnsi="Arial" w:hint="default"/>
      </w:rPr>
    </w:lvl>
    <w:lvl w:ilvl="4" w:tplc="72CC7448" w:tentative="1">
      <w:start w:val="1"/>
      <w:numFmt w:val="bullet"/>
      <w:lvlText w:val="•"/>
      <w:lvlJc w:val="left"/>
      <w:pPr>
        <w:tabs>
          <w:tab w:val="num" w:pos="3600"/>
        </w:tabs>
        <w:ind w:left="3600" w:hanging="360"/>
      </w:pPr>
      <w:rPr>
        <w:rFonts w:ascii="Arial" w:hAnsi="Arial" w:hint="default"/>
      </w:rPr>
    </w:lvl>
    <w:lvl w:ilvl="5" w:tplc="56F21664" w:tentative="1">
      <w:start w:val="1"/>
      <w:numFmt w:val="bullet"/>
      <w:lvlText w:val="•"/>
      <w:lvlJc w:val="left"/>
      <w:pPr>
        <w:tabs>
          <w:tab w:val="num" w:pos="4320"/>
        </w:tabs>
        <w:ind w:left="4320" w:hanging="360"/>
      </w:pPr>
      <w:rPr>
        <w:rFonts w:ascii="Arial" w:hAnsi="Arial" w:hint="default"/>
      </w:rPr>
    </w:lvl>
    <w:lvl w:ilvl="6" w:tplc="4BD497F0" w:tentative="1">
      <w:start w:val="1"/>
      <w:numFmt w:val="bullet"/>
      <w:lvlText w:val="•"/>
      <w:lvlJc w:val="left"/>
      <w:pPr>
        <w:tabs>
          <w:tab w:val="num" w:pos="5040"/>
        </w:tabs>
        <w:ind w:left="5040" w:hanging="360"/>
      </w:pPr>
      <w:rPr>
        <w:rFonts w:ascii="Arial" w:hAnsi="Arial" w:hint="default"/>
      </w:rPr>
    </w:lvl>
    <w:lvl w:ilvl="7" w:tplc="6CEAC5F6" w:tentative="1">
      <w:start w:val="1"/>
      <w:numFmt w:val="bullet"/>
      <w:lvlText w:val="•"/>
      <w:lvlJc w:val="left"/>
      <w:pPr>
        <w:tabs>
          <w:tab w:val="num" w:pos="5760"/>
        </w:tabs>
        <w:ind w:left="5760" w:hanging="360"/>
      </w:pPr>
      <w:rPr>
        <w:rFonts w:ascii="Arial" w:hAnsi="Arial" w:hint="default"/>
      </w:rPr>
    </w:lvl>
    <w:lvl w:ilvl="8" w:tplc="EA9ABAC2" w:tentative="1">
      <w:start w:val="1"/>
      <w:numFmt w:val="bullet"/>
      <w:lvlText w:val="•"/>
      <w:lvlJc w:val="left"/>
      <w:pPr>
        <w:tabs>
          <w:tab w:val="num" w:pos="6480"/>
        </w:tabs>
        <w:ind w:left="6480" w:hanging="360"/>
      </w:pPr>
      <w:rPr>
        <w:rFonts w:ascii="Arial" w:hAnsi="Arial" w:hint="default"/>
      </w:rPr>
    </w:lvl>
  </w:abstractNum>
  <w:abstractNum w:abstractNumId="5">
    <w:nsid w:val="385B39EB"/>
    <w:multiLevelType w:val="hybridMultilevel"/>
    <w:tmpl w:val="7A6A9A16"/>
    <w:lvl w:ilvl="0" w:tplc="C5D0548C">
      <w:start w:val="1"/>
      <w:numFmt w:val="bullet"/>
      <w:lvlText w:val="•"/>
      <w:lvlJc w:val="left"/>
      <w:pPr>
        <w:tabs>
          <w:tab w:val="num" w:pos="720"/>
        </w:tabs>
        <w:ind w:left="720" w:hanging="360"/>
      </w:pPr>
      <w:rPr>
        <w:rFonts w:ascii="Arial" w:hAnsi="Arial" w:hint="default"/>
      </w:rPr>
    </w:lvl>
    <w:lvl w:ilvl="1" w:tplc="01AC5AE0" w:tentative="1">
      <w:start w:val="1"/>
      <w:numFmt w:val="bullet"/>
      <w:lvlText w:val="•"/>
      <w:lvlJc w:val="left"/>
      <w:pPr>
        <w:tabs>
          <w:tab w:val="num" w:pos="1440"/>
        </w:tabs>
        <w:ind w:left="1440" w:hanging="360"/>
      </w:pPr>
      <w:rPr>
        <w:rFonts w:ascii="Arial" w:hAnsi="Arial" w:hint="default"/>
      </w:rPr>
    </w:lvl>
    <w:lvl w:ilvl="2" w:tplc="DC1CC5CA" w:tentative="1">
      <w:start w:val="1"/>
      <w:numFmt w:val="bullet"/>
      <w:lvlText w:val="•"/>
      <w:lvlJc w:val="left"/>
      <w:pPr>
        <w:tabs>
          <w:tab w:val="num" w:pos="2160"/>
        </w:tabs>
        <w:ind w:left="2160" w:hanging="360"/>
      </w:pPr>
      <w:rPr>
        <w:rFonts w:ascii="Arial" w:hAnsi="Arial" w:hint="default"/>
      </w:rPr>
    </w:lvl>
    <w:lvl w:ilvl="3" w:tplc="78E6B108" w:tentative="1">
      <w:start w:val="1"/>
      <w:numFmt w:val="bullet"/>
      <w:lvlText w:val="•"/>
      <w:lvlJc w:val="left"/>
      <w:pPr>
        <w:tabs>
          <w:tab w:val="num" w:pos="2880"/>
        </w:tabs>
        <w:ind w:left="2880" w:hanging="360"/>
      </w:pPr>
      <w:rPr>
        <w:rFonts w:ascii="Arial" w:hAnsi="Arial" w:hint="default"/>
      </w:rPr>
    </w:lvl>
    <w:lvl w:ilvl="4" w:tplc="F42CBF8C" w:tentative="1">
      <w:start w:val="1"/>
      <w:numFmt w:val="bullet"/>
      <w:lvlText w:val="•"/>
      <w:lvlJc w:val="left"/>
      <w:pPr>
        <w:tabs>
          <w:tab w:val="num" w:pos="3600"/>
        </w:tabs>
        <w:ind w:left="3600" w:hanging="360"/>
      </w:pPr>
      <w:rPr>
        <w:rFonts w:ascii="Arial" w:hAnsi="Arial" w:hint="default"/>
      </w:rPr>
    </w:lvl>
    <w:lvl w:ilvl="5" w:tplc="EA4E3922" w:tentative="1">
      <w:start w:val="1"/>
      <w:numFmt w:val="bullet"/>
      <w:lvlText w:val="•"/>
      <w:lvlJc w:val="left"/>
      <w:pPr>
        <w:tabs>
          <w:tab w:val="num" w:pos="4320"/>
        </w:tabs>
        <w:ind w:left="4320" w:hanging="360"/>
      </w:pPr>
      <w:rPr>
        <w:rFonts w:ascii="Arial" w:hAnsi="Arial" w:hint="default"/>
      </w:rPr>
    </w:lvl>
    <w:lvl w:ilvl="6" w:tplc="4474837A" w:tentative="1">
      <w:start w:val="1"/>
      <w:numFmt w:val="bullet"/>
      <w:lvlText w:val="•"/>
      <w:lvlJc w:val="left"/>
      <w:pPr>
        <w:tabs>
          <w:tab w:val="num" w:pos="5040"/>
        </w:tabs>
        <w:ind w:left="5040" w:hanging="360"/>
      </w:pPr>
      <w:rPr>
        <w:rFonts w:ascii="Arial" w:hAnsi="Arial" w:hint="default"/>
      </w:rPr>
    </w:lvl>
    <w:lvl w:ilvl="7" w:tplc="42A071E2" w:tentative="1">
      <w:start w:val="1"/>
      <w:numFmt w:val="bullet"/>
      <w:lvlText w:val="•"/>
      <w:lvlJc w:val="left"/>
      <w:pPr>
        <w:tabs>
          <w:tab w:val="num" w:pos="5760"/>
        </w:tabs>
        <w:ind w:left="5760" w:hanging="360"/>
      </w:pPr>
      <w:rPr>
        <w:rFonts w:ascii="Arial" w:hAnsi="Arial" w:hint="default"/>
      </w:rPr>
    </w:lvl>
    <w:lvl w:ilvl="8" w:tplc="52748C80" w:tentative="1">
      <w:start w:val="1"/>
      <w:numFmt w:val="bullet"/>
      <w:lvlText w:val="•"/>
      <w:lvlJc w:val="left"/>
      <w:pPr>
        <w:tabs>
          <w:tab w:val="num" w:pos="6480"/>
        </w:tabs>
        <w:ind w:left="6480" w:hanging="360"/>
      </w:pPr>
      <w:rPr>
        <w:rFonts w:ascii="Arial" w:hAnsi="Arial" w:hint="default"/>
      </w:rPr>
    </w:lvl>
  </w:abstractNum>
  <w:abstractNum w:abstractNumId="6">
    <w:nsid w:val="3ACA1544"/>
    <w:multiLevelType w:val="hybridMultilevel"/>
    <w:tmpl w:val="5B30CC6A"/>
    <w:lvl w:ilvl="0" w:tplc="C1C2E04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59B70ADC"/>
    <w:multiLevelType w:val="hybridMultilevel"/>
    <w:tmpl w:val="B9F6B296"/>
    <w:lvl w:ilvl="0" w:tplc="D3EC9FA4">
      <w:start w:val="1"/>
      <w:numFmt w:val="bullet"/>
      <w:lvlText w:val="•"/>
      <w:lvlJc w:val="left"/>
      <w:pPr>
        <w:tabs>
          <w:tab w:val="num" w:pos="720"/>
        </w:tabs>
        <w:ind w:left="720" w:hanging="360"/>
      </w:pPr>
      <w:rPr>
        <w:rFonts w:ascii="Arial" w:hAnsi="Arial" w:hint="default"/>
      </w:rPr>
    </w:lvl>
    <w:lvl w:ilvl="1" w:tplc="F726F562" w:tentative="1">
      <w:start w:val="1"/>
      <w:numFmt w:val="bullet"/>
      <w:lvlText w:val="•"/>
      <w:lvlJc w:val="left"/>
      <w:pPr>
        <w:tabs>
          <w:tab w:val="num" w:pos="1440"/>
        </w:tabs>
        <w:ind w:left="1440" w:hanging="360"/>
      </w:pPr>
      <w:rPr>
        <w:rFonts w:ascii="Arial" w:hAnsi="Arial" w:hint="default"/>
      </w:rPr>
    </w:lvl>
    <w:lvl w:ilvl="2" w:tplc="51966A60" w:tentative="1">
      <w:start w:val="1"/>
      <w:numFmt w:val="bullet"/>
      <w:lvlText w:val="•"/>
      <w:lvlJc w:val="left"/>
      <w:pPr>
        <w:tabs>
          <w:tab w:val="num" w:pos="2160"/>
        </w:tabs>
        <w:ind w:left="2160" w:hanging="360"/>
      </w:pPr>
      <w:rPr>
        <w:rFonts w:ascii="Arial" w:hAnsi="Arial" w:hint="default"/>
      </w:rPr>
    </w:lvl>
    <w:lvl w:ilvl="3" w:tplc="57E2F510" w:tentative="1">
      <w:start w:val="1"/>
      <w:numFmt w:val="bullet"/>
      <w:lvlText w:val="•"/>
      <w:lvlJc w:val="left"/>
      <w:pPr>
        <w:tabs>
          <w:tab w:val="num" w:pos="2880"/>
        </w:tabs>
        <w:ind w:left="2880" w:hanging="360"/>
      </w:pPr>
      <w:rPr>
        <w:rFonts w:ascii="Arial" w:hAnsi="Arial" w:hint="default"/>
      </w:rPr>
    </w:lvl>
    <w:lvl w:ilvl="4" w:tplc="1458D642" w:tentative="1">
      <w:start w:val="1"/>
      <w:numFmt w:val="bullet"/>
      <w:lvlText w:val="•"/>
      <w:lvlJc w:val="left"/>
      <w:pPr>
        <w:tabs>
          <w:tab w:val="num" w:pos="3600"/>
        </w:tabs>
        <w:ind w:left="3600" w:hanging="360"/>
      </w:pPr>
      <w:rPr>
        <w:rFonts w:ascii="Arial" w:hAnsi="Arial" w:hint="default"/>
      </w:rPr>
    </w:lvl>
    <w:lvl w:ilvl="5" w:tplc="47923876" w:tentative="1">
      <w:start w:val="1"/>
      <w:numFmt w:val="bullet"/>
      <w:lvlText w:val="•"/>
      <w:lvlJc w:val="left"/>
      <w:pPr>
        <w:tabs>
          <w:tab w:val="num" w:pos="4320"/>
        </w:tabs>
        <w:ind w:left="4320" w:hanging="360"/>
      </w:pPr>
      <w:rPr>
        <w:rFonts w:ascii="Arial" w:hAnsi="Arial" w:hint="default"/>
      </w:rPr>
    </w:lvl>
    <w:lvl w:ilvl="6" w:tplc="7F788250" w:tentative="1">
      <w:start w:val="1"/>
      <w:numFmt w:val="bullet"/>
      <w:lvlText w:val="•"/>
      <w:lvlJc w:val="left"/>
      <w:pPr>
        <w:tabs>
          <w:tab w:val="num" w:pos="5040"/>
        </w:tabs>
        <w:ind w:left="5040" w:hanging="360"/>
      </w:pPr>
      <w:rPr>
        <w:rFonts w:ascii="Arial" w:hAnsi="Arial" w:hint="default"/>
      </w:rPr>
    </w:lvl>
    <w:lvl w:ilvl="7" w:tplc="968C1628" w:tentative="1">
      <w:start w:val="1"/>
      <w:numFmt w:val="bullet"/>
      <w:lvlText w:val="•"/>
      <w:lvlJc w:val="left"/>
      <w:pPr>
        <w:tabs>
          <w:tab w:val="num" w:pos="5760"/>
        </w:tabs>
        <w:ind w:left="5760" w:hanging="360"/>
      </w:pPr>
      <w:rPr>
        <w:rFonts w:ascii="Arial" w:hAnsi="Arial" w:hint="default"/>
      </w:rPr>
    </w:lvl>
    <w:lvl w:ilvl="8" w:tplc="84A884D0" w:tentative="1">
      <w:start w:val="1"/>
      <w:numFmt w:val="bullet"/>
      <w:lvlText w:val="•"/>
      <w:lvlJc w:val="left"/>
      <w:pPr>
        <w:tabs>
          <w:tab w:val="num" w:pos="6480"/>
        </w:tabs>
        <w:ind w:left="6480" w:hanging="360"/>
      </w:pPr>
      <w:rPr>
        <w:rFonts w:ascii="Arial" w:hAnsi="Arial" w:hint="default"/>
      </w:rPr>
    </w:lvl>
  </w:abstractNum>
  <w:abstractNum w:abstractNumId="8">
    <w:nsid w:val="61FC4337"/>
    <w:multiLevelType w:val="hybridMultilevel"/>
    <w:tmpl w:val="C840E6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D78633E"/>
    <w:multiLevelType w:val="hybridMultilevel"/>
    <w:tmpl w:val="01D499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1"/>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 w:numId="9">
    <w:abstractNumId w:val="4"/>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9C"/>
    <w:rsid w:val="0000775A"/>
    <w:rsid w:val="000077F3"/>
    <w:rsid w:val="0001231A"/>
    <w:rsid w:val="00037C01"/>
    <w:rsid w:val="000471DD"/>
    <w:rsid w:val="00052620"/>
    <w:rsid w:val="000569FF"/>
    <w:rsid w:val="0006160A"/>
    <w:rsid w:val="0006675E"/>
    <w:rsid w:val="00075355"/>
    <w:rsid w:val="00076629"/>
    <w:rsid w:val="00076ACD"/>
    <w:rsid w:val="00081C42"/>
    <w:rsid w:val="000935CC"/>
    <w:rsid w:val="000968C5"/>
    <w:rsid w:val="000A1316"/>
    <w:rsid w:val="000A20FD"/>
    <w:rsid w:val="000A28C6"/>
    <w:rsid w:val="000A3684"/>
    <w:rsid w:val="000A4594"/>
    <w:rsid w:val="000B282C"/>
    <w:rsid w:val="000B4C14"/>
    <w:rsid w:val="000E02C5"/>
    <w:rsid w:val="000E0A8A"/>
    <w:rsid w:val="000E3767"/>
    <w:rsid w:val="000E7792"/>
    <w:rsid w:val="000F076A"/>
    <w:rsid w:val="0011315A"/>
    <w:rsid w:val="00114CA9"/>
    <w:rsid w:val="00117C4F"/>
    <w:rsid w:val="00122686"/>
    <w:rsid w:val="00125B21"/>
    <w:rsid w:val="00126144"/>
    <w:rsid w:val="00127E81"/>
    <w:rsid w:val="00131BED"/>
    <w:rsid w:val="001320BF"/>
    <w:rsid w:val="001478D1"/>
    <w:rsid w:val="00147EF7"/>
    <w:rsid w:val="00157C65"/>
    <w:rsid w:val="001629C9"/>
    <w:rsid w:val="00184937"/>
    <w:rsid w:val="001A2DF1"/>
    <w:rsid w:val="001A69EE"/>
    <w:rsid w:val="001A7A23"/>
    <w:rsid w:val="001B7209"/>
    <w:rsid w:val="001C0152"/>
    <w:rsid w:val="001C5C2F"/>
    <w:rsid w:val="001E171A"/>
    <w:rsid w:val="001E1A85"/>
    <w:rsid w:val="001E231E"/>
    <w:rsid w:val="001F26C6"/>
    <w:rsid w:val="00202FFA"/>
    <w:rsid w:val="00212F2D"/>
    <w:rsid w:val="0021301B"/>
    <w:rsid w:val="0022439E"/>
    <w:rsid w:val="00224986"/>
    <w:rsid w:val="00236432"/>
    <w:rsid w:val="0024084E"/>
    <w:rsid w:val="002502AD"/>
    <w:rsid w:val="0025122D"/>
    <w:rsid w:val="00257760"/>
    <w:rsid w:val="00262653"/>
    <w:rsid w:val="00274D3A"/>
    <w:rsid w:val="00275926"/>
    <w:rsid w:val="00284546"/>
    <w:rsid w:val="0029055F"/>
    <w:rsid w:val="00290EFE"/>
    <w:rsid w:val="00297AEE"/>
    <w:rsid w:val="002A59B2"/>
    <w:rsid w:val="002B1763"/>
    <w:rsid w:val="002C03A7"/>
    <w:rsid w:val="002C140B"/>
    <w:rsid w:val="002C75B3"/>
    <w:rsid w:val="002D06E1"/>
    <w:rsid w:val="002D348F"/>
    <w:rsid w:val="002D3AB5"/>
    <w:rsid w:val="002D63C9"/>
    <w:rsid w:val="002D6573"/>
    <w:rsid w:val="002F1196"/>
    <w:rsid w:val="002F1F6B"/>
    <w:rsid w:val="002F3A6D"/>
    <w:rsid w:val="00301F02"/>
    <w:rsid w:val="0030407B"/>
    <w:rsid w:val="00305C25"/>
    <w:rsid w:val="00311FAD"/>
    <w:rsid w:val="00321D07"/>
    <w:rsid w:val="003243E8"/>
    <w:rsid w:val="003250F4"/>
    <w:rsid w:val="00326842"/>
    <w:rsid w:val="0033394D"/>
    <w:rsid w:val="00341806"/>
    <w:rsid w:val="003445FA"/>
    <w:rsid w:val="003462AF"/>
    <w:rsid w:val="0034728D"/>
    <w:rsid w:val="00352E8A"/>
    <w:rsid w:val="00354D6B"/>
    <w:rsid w:val="0035519B"/>
    <w:rsid w:val="00364E54"/>
    <w:rsid w:val="003713E7"/>
    <w:rsid w:val="00373A8A"/>
    <w:rsid w:val="00384CAA"/>
    <w:rsid w:val="00390487"/>
    <w:rsid w:val="003B0FD6"/>
    <w:rsid w:val="003B1A40"/>
    <w:rsid w:val="003B3E6B"/>
    <w:rsid w:val="003C2ED5"/>
    <w:rsid w:val="003D18C5"/>
    <w:rsid w:val="003E27BA"/>
    <w:rsid w:val="003E29F6"/>
    <w:rsid w:val="003E55F5"/>
    <w:rsid w:val="003E7F8B"/>
    <w:rsid w:val="00407760"/>
    <w:rsid w:val="00413B06"/>
    <w:rsid w:val="00420C52"/>
    <w:rsid w:val="00420C7D"/>
    <w:rsid w:val="004278C5"/>
    <w:rsid w:val="00432A34"/>
    <w:rsid w:val="004349EE"/>
    <w:rsid w:val="0044162C"/>
    <w:rsid w:val="00447F3A"/>
    <w:rsid w:val="00451BD2"/>
    <w:rsid w:val="00452E5E"/>
    <w:rsid w:val="00455965"/>
    <w:rsid w:val="00475055"/>
    <w:rsid w:val="00481A60"/>
    <w:rsid w:val="00481B5A"/>
    <w:rsid w:val="00484442"/>
    <w:rsid w:val="00484DB5"/>
    <w:rsid w:val="0048666B"/>
    <w:rsid w:val="004A1A49"/>
    <w:rsid w:val="004A2607"/>
    <w:rsid w:val="004A456E"/>
    <w:rsid w:val="004A524D"/>
    <w:rsid w:val="004C57B8"/>
    <w:rsid w:val="004D09A5"/>
    <w:rsid w:val="004D2088"/>
    <w:rsid w:val="004D2E2E"/>
    <w:rsid w:val="004F6DF1"/>
    <w:rsid w:val="004F7BC7"/>
    <w:rsid w:val="00500E1B"/>
    <w:rsid w:val="005208D5"/>
    <w:rsid w:val="00522D42"/>
    <w:rsid w:val="00522FC1"/>
    <w:rsid w:val="005253CD"/>
    <w:rsid w:val="00534C5B"/>
    <w:rsid w:val="00545546"/>
    <w:rsid w:val="00545A9D"/>
    <w:rsid w:val="00545D86"/>
    <w:rsid w:val="00546EF1"/>
    <w:rsid w:val="0055076A"/>
    <w:rsid w:val="00555D71"/>
    <w:rsid w:val="00560515"/>
    <w:rsid w:val="005608D3"/>
    <w:rsid w:val="00561584"/>
    <w:rsid w:val="00563F33"/>
    <w:rsid w:val="00571A19"/>
    <w:rsid w:val="005814A2"/>
    <w:rsid w:val="00596B79"/>
    <w:rsid w:val="005A07B2"/>
    <w:rsid w:val="005A67C0"/>
    <w:rsid w:val="005B3F74"/>
    <w:rsid w:val="005C0040"/>
    <w:rsid w:val="005C6CA0"/>
    <w:rsid w:val="005D2677"/>
    <w:rsid w:val="005E3BC4"/>
    <w:rsid w:val="005F1F6E"/>
    <w:rsid w:val="005F32FC"/>
    <w:rsid w:val="005F429D"/>
    <w:rsid w:val="005F44F2"/>
    <w:rsid w:val="005F7119"/>
    <w:rsid w:val="005F7441"/>
    <w:rsid w:val="006051CE"/>
    <w:rsid w:val="00607B20"/>
    <w:rsid w:val="00610859"/>
    <w:rsid w:val="006220DC"/>
    <w:rsid w:val="006269B9"/>
    <w:rsid w:val="00632E20"/>
    <w:rsid w:val="00635725"/>
    <w:rsid w:val="00640C3E"/>
    <w:rsid w:val="006530A7"/>
    <w:rsid w:val="0066739A"/>
    <w:rsid w:val="00674359"/>
    <w:rsid w:val="006745F4"/>
    <w:rsid w:val="0067561A"/>
    <w:rsid w:val="00690E3D"/>
    <w:rsid w:val="006974D4"/>
    <w:rsid w:val="006A137D"/>
    <w:rsid w:val="006A3511"/>
    <w:rsid w:val="006A6D0D"/>
    <w:rsid w:val="006A787C"/>
    <w:rsid w:val="006A7DC4"/>
    <w:rsid w:val="006B0319"/>
    <w:rsid w:val="006B079A"/>
    <w:rsid w:val="006B1742"/>
    <w:rsid w:val="006B558F"/>
    <w:rsid w:val="006B71EC"/>
    <w:rsid w:val="006C3A6A"/>
    <w:rsid w:val="006D2F72"/>
    <w:rsid w:val="006D549C"/>
    <w:rsid w:val="006E2C62"/>
    <w:rsid w:val="006E2FB9"/>
    <w:rsid w:val="006E7135"/>
    <w:rsid w:val="006F134A"/>
    <w:rsid w:val="006F4E59"/>
    <w:rsid w:val="00700108"/>
    <w:rsid w:val="00702234"/>
    <w:rsid w:val="00714020"/>
    <w:rsid w:val="00717CEB"/>
    <w:rsid w:val="00721A96"/>
    <w:rsid w:val="00724EC8"/>
    <w:rsid w:val="0072544F"/>
    <w:rsid w:val="007265F9"/>
    <w:rsid w:val="007351BB"/>
    <w:rsid w:val="00743CF5"/>
    <w:rsid w:val="0074574D"/>
    <w:rsid w:val="0074612F"/>
    <w:rsid w:val="00751208"/>
    <w:rsid w:val="00754527"/>
    <w:rsid w:val="007553B0"/>
    <w:rsid w:val="00763571"/>
    <w:rsid w:val="007644A6"/>
    <w:rsid w:val="0076726F"/>
    <w:rsid w:val="007673B9"/>
    <w:rsid w:val="00767CF5"/>
    <w:rsid w:val="00772807"/>
    <w:rsid w:val="007757F1"/>
    <w:rsid w:val="00776082"/>
    <w:rsid w:val="0077793D"/>
    <w:rsid w:val="007812B6"/>
    <w:rsid w:val="007827A6"/>
    <w:rsid w:val="00792707"/>
    <w:rsid w:val="00792C4C"/>
    <w:rsid w:val="00796526"/>
    <w:rsid w:val="007A1E52"/>
    <w:rsid w:val="007A34B1"/>
    <w:rsid w:val="007B0B76"/>
    <w:rsid w:val="007C3056"/>
    <w:rsid w:val="007D6FBA"/>
    <w:rsid w:val="007D7AA1"/>
    <w:rsid w:val="007D7C1B"/>
    <w:rsid w:val="007F2387"/>
    <w:rsid w:val="007F492A"/>
    <w:rsid w:val="007F7EA7"/>
    <w:rsid w:val="00801D23"/>
    <w:rsid w:val="00805B1E"/>
    <w:rsid w:val="00816B03"/>
    <w:rsid w:val="00820F6F"/>
    <w:rsid w:val="00821564"/>
    <w:rsid w:val="00821A44"/>
    <w:rsid w:val="00827303"/>
    <w:rsid w:val="00840EAA"/>
    <w:rsid w:val="0084548F"/>
    <w:rsid w:val="00851D0C"/>
    <w:rsid w:val="00852197"/>
    <w:rsid w:val="00857EC2"/>
    <w:rsid w:val="00861760"/>
    <w:rsid w:val="00862B16"/>
    <w:rsid w:val="008660A1"/>
    <w:rsid w:val="00867DD1"/>
    <w:rsid w:val="00874E75"/>
    <w:rsid w:val="00876B99"/>
    <w:rsid w:val="00877764"/>
    <w:rsid w:val="008814F4"/>
    <w:rsid w:val="00885F26"/>
    <w:rsid w:val="00891249"/>
    <w:rsid w:val="008921EB"/>
    <w:rsid w:val="008935BE"/>
    <w:rsid w:val="008977D5"/>
    <w:rsid w:val="008A4B72"/>
    <w:rsid w:val="008A705D"/>
    <w:rsid w:val="008A7913"/>
    <w:rsid w:val="008B0305"/>
    <w:rsid w:val="008B1148"/>
    <w:rsid w:val="008B3FB4"/>
    <w:rsid w:val="008B6209"/>
    <w:rsid w:val="008C316F"/>
    <w:rsid w:val="008C49C1"/>
    <w:rsid w:val="008C7C39"/>
    <w:rsid w:val="008D4211"/>
    <w:rsid w:val="008D6A01"/>
    <w:rsid w:val="008E3D5D"/>
    <w:rsid w:val="008E5E65"/>
    <w:rsid w:val="008E6EBA"/>
    <w:rsid w:val="008F3A02"/>
    <w:rsid w:val="008F4EC3"/>
    <w:rsid w:val="008F63C6"/>
    <w:rsid w:val="00902162"/>
    <w:rsid w:val="00905AA9"/>
    <w:rsid w:val="00911622"/>
    <w:rsid w:val="00933AB5"/>
    <w:rsid w:val="00937AF0"/>
    <w:rsid w:val="00947413"/>
    <w:rsid w:val="00953807"/>
    <w:rsid w:val="00963349"/>
    <w:rsid w:val="00963C2B"/>
    <w:rsid w:val="009673FA"/>
    <w:rsid w:val="00971EE8"/>
    <w:rsid w:val="00991767"/>
    <w:rsid w:val="0099577B"/>
    <w:rsid w:val="009A10C7"/>
    <w:rsid w:val="009B0531"/>
    <w:rsid w:val="009F0862"/>
    <w:rsid w:val="009F5D94"/>
    <w:rsid w:val="00A024E0"/>
    <w:rsid w:val="00A140BD"/>
    <w:rsid w:val="00A32CDF"/>
    <w:rsid w:val="00A37594"/>
    <w:rsid w:val="00A37ADF"/>
    <w:rsid w:val="00A54BF3"/>
    <w:rsid w:val="00A556A1"/>
    <w:rsid w:val="00A725A7"/>
    <w:rsid w:val="00A879B4"/>
    <w:rsid w:val="00A9118F"/>
    <w:rsid w:val="00AA2616"/>
    <w:rsid w:val="00AA40FE"/>
    <w:rsid w:val="00AB2E4C"/>
    <w:rsid w:val="00AD09DC"/>
    <w:rsid w:val="00AD790A"/>
    <w:rsid w:val="00AE0723"/>
    <w:rsid w:val="00AE4027"/>
    <w:rsid w:val="00AE621D"/>
    <w:rsid w:val="00AE6704"/>
    <w:rsid w:val="00AF0A6A"/>
    <w:rsid w:val="00AF3727"/>
    <w:rsid w:val="00AF496F"/>
    <w:rsid w:val="00AF6611"/>
    <w:rsid w:val="00B01C18"/>
    <w:rsid w:val="00B03D74"/>
    <w:rsid w:val="00B24500"/>
    <w:rsid w:val="00B24526"/>
    <w:rsid w:val="00B328B4"/>
    <w:rsid w:val="00B32B60"/>
    <w:rsid w:val="00B43BA4"/>
    <w:rsid w:val="00B476BA"/>
    <w:rsid w:val="00B54F0B"/>
    <w:rsid w:val="00B71024"/>
    <w:rsid w:val="00B77D37"/>
    <w:rsid w:val="00BA15A8"/>
    <w:rsid w:val="00BA2389"/>
    <w:rsid w:val="00BA798A"/>
    <w:rsid w:val="00BA7BD7"/>
    <w:rsid w:val="00BB0EDC"/>
    <w:rsid w:val="00BC1395"/>
    <w:rsid w:val="00BC1E26"/>
    <w:rsid w:val="00BC5FFB"/>
    <w:rsid w:val="00BD1F9F"/>
    <w:rsid w:val="00BD526F"/>
    <w:rsid w:val="00BD5B26"/>
    <w:rsid w:val="00BD7F66"/>
    <w:rsid w:val="00BE0383"/>
    <w:rsid w:val="00BE1A75"/>
    <w:rsid w:val="00BF277F"/>
    <w:rsid w:val="00BF5BAA"/>
    <w:rsid w:val="00C023E4"/>
    <w:rsid w:val="00C254BF"/>
    <w:rsid w:val="00C25AA4"/>
    <w:rsid w:val="00C3399B"/>
    <w:rsid w:val="00C35178"/>
    <w:rsid w:val="00C3782C"/>
    <w:rsid w:val="00C40BB0"/>
    <w:rsid w:val="00C425C6"/>
    <w:rsid w:val="00C4323B"/>
    <w:rsid w:val="00C4435C"/>
    <w:rsid w:val="00C51E0A"/>
    <w:rsid w:val="00C529B9"/>
    <w:rsid w:val="00C72819"/>
    <w:rsid w:val="00C74C03"/>
    <w:rsid w:val="00C82C61"/>
    <w:rsid w:val="00C9329C"/>
    <w:rsid w:val="00C94DD3"/>
    <w:rsid w:val="00CA0FEE"/>
    <w:rsid w:val="00CA5476"/>
    <w:rsid w:val="00CB4BAF"/>
    <w:rsid w:val="00CB7272"/>
    <w:rsid w:val="00CC5E0C"/>
    <w:rsid w:val="00CC6A19"/>
    <w:rsid w:val="00CC7672"/>
    <w:rsid w:val="00CD09EA"/>
    <w:rsid w:val="00CE4FCC"/>
    <w:rsid w:val="00CE6755"/>
    <w:rsid w:val="00CF21E6"/>
    <w:rsid w:val="00CF6550"/>
    <w:rsid w:val="00CF6664"/>
    <w:rsid w:val="00D00319"/>
    <w:rsid w:val="00D01ECE"/>
    <w:rsid w:val="00D02188"/>
    <w:rsid w:val="00D029D2"/>
    <w:rsid w:val="00D07C41"/>
    <w:rsid w:val="00D20CF6"/>
    <w:rsid w:val="00D2176D"/>
    <w:rsid w:val="00D2262B"/>
    <w:rsid w:val="00D25791"/>
    <w:rsid w:val="00D268D5"/>
    <w:rsid w:val="00D33BAE"/>
    <w:rsid w:val="00D33D67"/>
    <w:rsid w:val="00D40AB4"/>
    <w:rsid w:val="00D440F8"/>
    <w:rsid w:val="00D44FFC"/>
    <w:rsid w:val="00D47DD0"/>
    <w:rsid w:val="00D6195A"/>
    <w:rsid w:val="00D61AB0"/>
    <w:rsid w:val="00D61C53"/>
    <w:rsid w:val="00D65BC0"/>
    <w:rsid w:val="00D75438"/>
    <w:rsid w:val="00D80546"/>
    <w:rsid w:val="00DB0CC7"/>
    <w:rsid w:val="00DC226E"/>
    <w:rsid w:val="00DC4640"/>
    <w:rsid w:val="00DC58B4"/>
    <w:rsid w:val="00DD7DCB"/>
    <w:rsid w:val="00DF0552"/>
    <w:rsid w:val="00DF78E5"/>
    <w:rsid w:val="00E0005E"/>
    <w:rsid w:val="00E02258"/>
    <w:rsid w:val="00E0439D"/>
    <w:rsid w:val="00E1277B"/>
    <w:rsid w:val="00E23F74"/>
    <w:rsid w:val="00E31B98"/>
    <w:rsid w:val="00E337E6"/>
    <w:rsid w:val="00E40875"/>
    <w:rsid w:val="00E50AA2"/>
    <w:rsid w:val="00E51953"/>
    <w:rsid w:val="00E54B99"/>
    <w:rsid w:val="00E54DD4"/>
    <w:rsid w:val="00E616AC"/>
    <w:rsid w:val="00E71CBD"/>
    <w:rsid w:val="00E85C3E"/>
    <w:rsid w:val="00E87685"/>
    <w:rsid w:val="00E907CE"/>
    <w:rsid w:val="00E91271"/>
    <w:rsid w:val="00EA4B0C"/>
    <w:rsid w:val="00EA5A14"/>
    <w:rsid w:val="00EB6480"/>
    <w:rsid w:val="00EB6FD0"/>
    <w:rsid w:val="00EC45FB"/>
    <w:rsid w:val="00ED4572"/>
    <w:rsid w:val="00EE437C"/>
    <w:rsid w:val="00EE7769"/>
    <w:rsid w:val="00EF7533"/>
    <w:rsid w:val="00F00FFA"/>
    <w:rsid w:val="00F0308C"/>
    <w:rsid w:val="00F15231"/>
    <w:rsid w:val="00F15732"/>
    <w:rsid w:val="00F20799"/>
    <w:rsid w:val="00F221D1"/>
    <w:rsid w:val="00F25FAB"/>
    <w:rsid w:val="00F32815"/>
    <w:rsid w:val="00F35898"/>
    <w:rsid w:val="00F358D2"/>
    <w:rsid w:val="00F40E0C"/>
    <w:rsid w:val="00F55781"/>
    <w:rsid w:val="00F55C25"/>
    <w:rsid w:val="00F62B89"/>
    <w:rsid w:val="00F726D6"/>
    <w:rsid w:val="00F7688E"/>
    <w:rsid w:val="00F77965"/>
    <w:rsid w:val="00F96588"/>
    <w:rsid w:val="00F971BB"/>
    <w:rsid w:val="00FA1DF8"/>
    <w:rsid w:val="00FA1FE4"/>
    <w:rsid w:val="00FA4147"/>
    <w:rsid w:val="00FB48BD"/>
    <w:rsid w:val="00FB7282"/>
    <w:rsid w:val="00FC098B"/>
    <w:rsid w:val="00FC3410"/>
    <w:rsid w:val="00FC79A7"/>
    <w:rsid w:val="00FC7E51"/>
    <w:rsid w:val="00FE15D8"/>
    <w:rsid w:val="00FE1D36"/>
    <w:rsid w:val="00FE4E63"/>
    <w:rsid w:val="00FE541D"/>
    <w:rsid w:val="00FE6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D6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22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2614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319"/>
  </w:style>
  <w:style w:type="paragraph" w:styleId="Rodap">
    <w:name w:val="footer"/>
    <w:basedOn w:val="Normal"/>
    <w:link w:val="RodapChar"/>
    <w:uiPriority w:val="99"/>
    <w:unhideWhenUsed/>
    <w:rsid w:val="006B0319"/>
    <w:pPr>
      <w:tabs>
        <w:tab w:val="center" w:pos="4252"/>
        <w:tab w:val="right" w:pos="8504"/>
      </w:tabs>
      <w:spacing w:after="0" w:line="240" w:lineRule="auto"/>
    </w:pPr>
  </w:style>
  <w:style w:type="character" w:customStyle="1" w:styleId="RodapChar">
    <w:name w:val="Rodapé Char"/>
    <w:basedOn w:val="Fontepargpadro"/>
    <w:link w:val="Rodap"/>
    <w:uiPriority w:val="99"/>
    <w:rsid w:val="006B0319"/>
  </w:style>
  <w:style w:type="table" w:styleId="Tabelacomgrade">
    <w:name w:val="Table Grid"/>
    <w:basedOn w:val="Tabelanormal"/>
    <w:uiPriority w:val="39"/>
    <w:rsid w:val="006B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221D1"/>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F221D1"/>
    <w:pPr>
      <w:ind w:left="720"/>
      <w:contextualSpacing/>
    </w:pPr>
  </w:style>
  <w:style w:type="paragraph" w:styleId="Textodenotaderodap">
    <w:name w:val="footnote text"/>
    <w:basedOn w:val="Normal"/>
    <w:link w:val="TextodenotaderodapChar"/>
    <w:uiPriority w:val="99"/>
    <w:unhideWhenUsed/>
    <w:rsid w:val="00432A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2A34"/>
    <w:rPr>
      <w:sz w:val="20"/>
      <w:szCs w:val="20"/>
    </w:rPr>
  </w:style>
  <w:style w:type="character" w:styleId="Refdenotaderodap">
    <w:name w:val="footnote reference"/>
    <w:basedOn w:val="Fontepargpadro"/>
    <w:uiPriority w:val="99"/>
    <w:unhideWhenUsed/>
    <w:rsid w:val="00432A34"/>
    <w:rPr>
      <w:vertAlign w:val="superscript"/>
    </w:rPr>
  </w:style>
  <w:style w:type="paragraph" w:customStyle="1" w:styleId="Pargraforecuado">
    <w:name w:val="Parágrafo recuado"/>
    <w:basedOn w:val="Normal"/>
    <w:link w:val="PargraforecuadoChar"/>
    <w:qFormat/>
    <w:rsid w:val="00CC5E0C"/>
    <w:pPr>
      <w:ind w:firstLine="851"/>
      <w:jc w:val="both"/>
    </w:pPr>
  </w:style>
  <w:style w:type="character" w:customStyle="1" w:styleId="PargraforecuadoChar">
    <w:name w:val="Parágrafo recuado Char"/>
    <w:basedOn w:val="Fontepargpadro"/>
    <w:link w:val="Pargraforecuado"/>
    <w:rsid w:val="00CC5E0C"/>
  </w:style>
  <w:style w:type="character" w:customStyle="1" w:styleId="Ttulo2Char">
    <w:name w:val="Título 2 Char"/>
    <w:basedOn w:val="Fontepargpadro"/>
    <w:link w:val="Ttulo2"/>
    <w:uiPriority w:val="9"/>
    <w:rsid w:val="00126144"/>
    <w:rPr>
      <w:rFonts w:asciiTheme="majorHAnsi" w:eastAsiaTheme="majorEastAsia" w:hAnsiTheme="majorHAnsi" w:cstheme="majorBidi"/>
      <w:b/>
      <w:bCs/>
      <w:color w:val="5B9BD5" w:themeColor="accent1"/>
      <w:sz w:val="26"/>
      <w:szCs w:val="26"/>
    </w:rPr>
  </w:style>
  <w:style w:type="character" w:styleId="Refdecomentrio">
    <w:name w:val="annotation reference"/>
    <w:basedOn w:val="Fontepargpadro"/>
    <w:uiPriority w:val="99"/>
    <w:semiHidden/>
    <w:unhideWhenUsed/>
    <w:rsid w:val="002502AD"/>
    <w:rPr>
      <w:sz w:val="16"/>
      <w:szCs w:val="16"/>
    </w:rPr>
  </w:style>
  <w:style w:type="paragraph" w:styleId="Textodecomentrio">
    <w:name w:val="annotation text"/>
    <w:basedOn w:val="Normal"/>
    <w:link w:val="TextodecomentrioChar"/>
    <w:uiPriority w:val="99"/>
    <w:semiHidden/>
    <w:unhideWhenUsed/>
    <w:rsid w:val="002502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02AD"/>
    <w:rPr>
      <w:sz w:val="20"/>
      <w:szCs w:val="20"/>
    </w:rPr>
  </w:style>
  <w:style w:type="paragraph" w:styleId="Assuntodocomentrio">
    <w:name w:val="annotation subject"/>
    <w:basedOn w:val="Textodecomentrio"/>
    <w:next w:val="Textodecomentrio"/>
    <w:link w:val="AssuntodocomentrioChar"/>
    <w:uiPriority w:val="99"/>
    <w:semiHidden/>
    <w:unhideWhenUsed/>
    <w:rsid w:val="002502AD"/>
    <w:rPr>
      <w:b/>
      <w:bCs/>
    </w:rPr>
  </w:style>
  <w:style w:type="character" w:customStyle="1" w:styleId="AssuntodocomentrioChar">
    <w:name w:val="Assunto do comentário Char"/>
    <w:basedOn w:val="TextodecomentrioChar"/>
    <w:link w:val="Assuntodocomentrio"/>
    <w:uiPriority w:val="99"/>
    <w:semiHidden/>
    <w:rsid w:val="002502AD"/>
    <w:rPr>
      <w:b/>
      <w:bCs/>
      <w:sz w:val="20"/>
      <w:szCs w:val="20"/>
    </w:rPr>
  </w:style>
  <w:style w:type="paragraph" w:styleId="Textodebalo">
    <w:name w:val="Balloon Text"/>
    <w:basedOn w:val="Normal"/>
    <w:link w:val="TextodebaloChar"/>
    <w:uiPriority w:val="99"/>
    <w:semiHidden/>
    <w:unhideWhenUsed/>
    <w:rsid w:val="002502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02AD"/>
    <w:rPr>
      <w:rFonts w:ascii="Segoe UI" w:hAnsi="Segoe UI" w:cs="Segoe UI"/>
      <w:sz w:val="18"/>
      <w:szCs w:val="18"/>
    </w:rPr>
  </w:style>
  <w:style w:type="paragraph" w:styleId="MapadoDocumento">
    <w:name w:val="Document Map"/>
    <w:basedOn w:val="Normal"/>
    <w:link w:val="MapadoDocumentoChar"/>
    <w:uiPriority w:val="99"/>
    <w:semiHidden/>
    <w:unhideWhenUsed/>
    <w:rsid w:val="008A705D"/>
    <w:pPr>
      <w:spacing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8A705D"/>
    <w:rPr>
      <w:rFonts w:ascii="Lucida Grande" w:hAnsi="Lucida Grande" w:cs="Lucida Grande"/>
      <w:sz w:val="24"/>
      <w:szCs w:val="24"/>
    </w:rPr>
  </w:style>
  <w:style w:type="character" w:styleId="nfase">
    <w:name w:val="Emphasis"/>
    <w:basedOn w:val="Fontepargpadro"/>
    <w:uiPriority w:val="20"/>
    <w:qFormat/>
    <w:rsid w:val="005B3F74"/>
    <w:rPr>
      <w:i/>
      <w:iCs/>
    </w:rPr>
  </w:style>
  <w:style w:type="paragraph" w:styleId="Citao">
    <w:name w:val="Quote"/>
    <w:basedOn w:val="Normal"/>
    <w:next w:val="Normal"/>
    <w:link w:val="CitaoChar"/>
    <w:uiPriority w:val="29"/>
    <w:qFormat/>
    <w:rsid w:val="0034728D"/>
    <w:rPr>
      <w:i/>
      <w:iCs/>
      <w:color w:val="000000" w:themeColor="text1"/>
    </w:rPr>
  </w:style>
  <w:style w:type="character" w:customStyle="1" w:styleId="CitaoChar">
    <w:name w:val="Citação Char"/>
    <w:basedOn w:val="Fontepargpadro"/>
    <w:link w:val="Citao"/>
    <w:uiPriority w:val="29"/>
    <w:rsid w:val="0034728D"/>
    <w:rPr>
      <w:i/>
      <w:iCs/>
      <w:color w:val="000000" w:themeColor="text1"/>
    </w:rPr>
  </w:style>
  <w:style w:type="paragraph" w:styleId="CitaoIntensa">
    <w:name w:val="Intense Quote"/>
    <w:basedOn w:val="Normal"/>
    <w:next w:val="Normal"/>
    <w:link w:val="CitaoIntensaChar"/>
    <w:uiPriority w:val="30"/>
    <w:qFormat/>
    <w:rsid w:val="0034728D"/>
    <w:pPr>
      <w:pBdr>
        <w:bottom w:val="single" w:sz="4" w:space="4" w:color="5B9BD5" w:themeColor="accent1"/>
      </w:pBdr>
      <w:spacing w:before="200" w:after="280"/>
      <w:ind w:left="936" w:right="936"/>
    </w:pPr>
    <w:rPr>
      <w:b/>
      <w:bCs/>
      <w:i/>
      <w:iCs/>
      <w:color w:val="5B9BD5" w:themeColor="accent1"/>
    </w:rPr>
  </w:style>
  <w:style w:type="character" w:customStyle="1" w:styleId="CitaoIntensaChar">
    <w:name w:val="Citação Intensa Char"/>
    <w:basedOn w:val="Fontepargpadro"/>
    <w:link w:val="CitaoIntensa"/>
    <w:uiPriority w:val="30"/>
    <w:rsid w:val="0034728D"/>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221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126144"/>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B0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0319"/>
  </w:style>
  <w:style w:type="paragraph" w:styleId="Rodap">
    <w:name w:val="footer"/>
    <w:basedOn w:val="Normal"/>
    <w:link w:val="RodapChar"/>
    <w:uiPriority w:val="99"/>
    <w:unhideWhenUsed/>
    <w:rsid w:val="006B0319"/>
    <w:pPr>
      <w:tabs>
        <w:tab w:val="center" w:pos="4252"/>
        <w:tab w:val="right" w:pos="8504"/>
      </w:tabs>
      <w:spacing w:after="0" w:line="240" w:lineRule="auto"/>
    </w:pPr>
  </w:style>
  <w:style w:type="character" w:customStyle="1" w:styleId="RodapChar">
    <w:name w:val="Rodapé Char"/>
    <w:basedOn w:val="Fontepargpadro"/>
    <w:link w:val="Rodap"/>
    <w:uiPriority w:val="99"/>
    <w:rsid w:val="006B0319"/>
  </w:style>
  <w:style w:type="table" w:styleId="Tabelacomgrade">
    <w:name w:val="Table Grid"/>
    <w:basedOn w:val="Tabelanormal"/>
    <w:uiPriority w:val="39"/>
    <w:rsid w:val="006B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221D1"/>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F221D1"/>
    <w:pPr>
      <w:ind w:left="720"/>
      <w:contextualSpacing/>
    </w:pPr>
  </w:style>
  <w:style w:type="paragraph" w:styleId="Textodenotaderodap">
    <w:name w:val="footnote text"/>
    <w:basedOn w:val="Normal"/>
    <w:link w:val="TextodenotaderodapChar"/>
    <w:uiPriority w:val="99"/>
    <w:unhideWhenUsed/>
    <w:rsid w:val="00432A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2A34"/>
    <w:rPr>
      <w:sz w:val="20"/>
      <w:szCs w:val="20"/>
    </w:rPr>
  </w:style>
  <w:style w:type="character" w:styleId="Refdenotaderodap">
    <w:name w:val="footnote reference"/>
    <w:basedOn w:val="Fontepargpadro"/>
    <w:uiPriority w:val="99"/>
    <w:unhideWhenUsed/>
    <w:rsid w:val="00432A34"/>
    <w:rPr>
      <w:vertAlign w:val="superscript"/>
    </w:rPr>
  </w:style>
  <w:style w:type="paragraph" w:customStyle="1" w:styleId="Pargraforecuado">
    <w:name w:val="Parágrafo recuado"/>
    <w:basedOn w:val="Normal"/>
    <w:link w:val="PargraforecuadoChar"/>
    <w:qFormat/>
    <w:rsid w:val="00CC5E0C"/>
    <w:pPr>
      <w:ind w:firstLine="851"/>
      <w:jc w:val="both"/>
    </w:pPr>
  </w:style>
  <w:style w:type="character" w:customStyle="1" w:styleId="PargraforecuadoChar">
    <w:name w:val="Parágrafo recuado Char"/>
    <w:basedOn w:val="Fontepargpadro"/>
    <w:link w:val="Pargraforecuado"/>
    <w:rsid w:val="00CC5E0C"/>
  </w:style>
  <w:style w:type="character" w:customStyle="1" w:styleId="Ttulo2Char">
    <w:name w:val="Título 2 Char"/>
    <w:basedOn w:val="Fontepargpadro"/>
    <w:link w:val="Ttulo2"/>
    <w:uiPriority w:val="9"/>
    <w:rsid w:val="00126144"/>
    <w:rPr>
      <w:rFonts w:asciiTheme="majorHAnsi" w:eastAsiaTheme="majorEastAsia" w:hAnsiTheme="majorHAnsi" w:cstheme="majorBidi"/>
      <w:b/>
      <w:bCs/>
      <w:color w:val="5B9BD5" w:themeColor="accent1"/>
      <w:sz w:val="26"/>
      <w:szCs w:val="26"/>
    </w:rPr>
  </w:style>
  <w:style w:type="character" w:styleId="Refdecomentrio">
    <w:name w:val="annotation reference"/>
    <w:basedOn w:val="Fontepargpadro"/>
    <w:uiPriority w:val="99"/>
    <w:semiHidden/>
    <w:unhideWhenUsed/>
    <w:rsid w:val="002502AD"/>
    <w:rPr>
      <w:sz w:val="16"/>
      <w:szCs w:val="16"/>
    </w:rPr>
  </w:style>
  <w:style w:type="paragraph" w:styleId="Textodecomentrio">
    <w:name w:val="annotation text"/>
    <w:basedOn w:val="Normal"/>
    <w:link w:val="TextodecomentrioChar"/>
    <w:uiPriority w:val="99"/>
    <w:semiHidden/>
    <w:unhideWhenUsed/>
    <w:rsid w:val="002502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02AD"/>
    <w:rPr>
      <w:sz w:val="20"/>
      <w:szCs w:val="20"/>
    </w:rPr>
  </w:style>
  <w:style w:type="paragraph" w:styleId="Assuntodocomentrio">
    <w:name w:val="annotation subject"/>
    <w:basedOn w:val="Textodecomentrio"/>
    <w:next w:val="Textodecomentrio"/>
    <w:link w:val="AssuntodocomentrioChar"/>
    <w:uiPriority w:val="99"/>
    <w:semiHidden/>
    <w:unhideWhenUsed/>
    <w:rsid w:val="002502AD"/>
    <w:rPr>
      <w:b/>
      <w:bCs/>
    </w:rPr>
  </w:style>
  <w:style w:type="character" w:customStyle="1" w:styleId="AssuntodocomentrioChar">
    <w:name w:val="Assunto do comentário Char"/>
    <w:basedOn w:val="TextodecomentrioChar"/>
    <w:link w:val="Assuntodocomentrio"/>
    <w:uiPriority w:val="99"/>
    <w:semiHidden/>
    <w:rsid w:val="002502AD"/>
    <w:rPr>
      <w:b/>
      <w:bCs/>
      <w:sz w:val="20"/>
      <w:szCs w:val="20"/>
    </w:rPr>
  </w:style>
  <w:style w:type="paragraph" w:styleId="Textodebalo">
    <w:name w:val="Balloon Text"/>
    <w:basedOn w:val="Normal"/>
    <w:link w:val="TextodebaloChar"/>
    <w:uiPriority w:val="99"/>
    <w:semiHidden/>
    <w:unhideWhenUsed/>
    <w:rsid w:val="002502A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02AD"/>
    <w:rPr>
      <w:rFonts w:ascii="Segoe UI" w:hAnsi="Segoe UI" w:cs="Segoe UI"/>
      <w:sz w:val="18"/>
      <w:szCs w:val="18"/>
    </w:rPr>
  </w:style>
  <w:style w:type="paragraph" w:styleId="MapadoDocumento">
    <w:name w:val="Document Map"/>
    <w:basedOn w:val="Normal"/>
    <w:link w:val="MapadoDocumentoChar"/>
    <w:uiPriority w:val="99"/>
    <w:semiHidden/>
    <w:unhideWhenUsed/>
    <w:rsid w:val="008A705D"/>
    <w:pPr>
      <w:spacing w:after="0" w:line="240" w:lineRule="auto"/>
    </w:pPr>
    <w:rPr>
      <w:rFonts w:ascii="Lucida Grande" w:hAnsi="Lucida Grande" w:cs="Lucida Grande"/>
      <w:sz w:val="24"/>
      <w:szCs w:val="24"/>
    </w:rPr>
  </w:style>
  <w:style w:type="character" w:customStyle="1" w:styleId="MapadoDocumentoChar">
    <w:name w:val="Mapa do Documento Char"/>
    <w:basedOn w:val="Fontepargpadro"/>
    <w:link w:val="MapadoDocumento"/>
    <w:uiPriority w:val="99"/>
    <w:semiHidden/>
    <w:rsid w:val="008A705D"/>
    <w:rPr>
      <w:rFonts w:ascii="Lucida Grande" w:hAnsi="Lucida Grande" w:cs="Lucida Grande"/>
      <w:sz w:val="24"/>
      <w:szCs w:val="24"/>
    </w:rPr>
  </w:style>
  <w:style w:type="character" w:styleId="nfase">
    <w:name w:val="Emphasis"/>
    <w:basedOn w:val="Fontepargpadro"/>
    <w:uiPriority w:val="20"/>
    <w:qFormat/>
    <w:rsid w:val="005B3F74"/>
    <w:rPr>
      <w:i/>
      <w:iCs/>
    </w:rPr>
  </w:style>
  <w:style w:type="paragraph" w:styleId="Citao">
    <w:name w:val="Quote"/>
    <w:basedOn w:val="Normal"/>
    <w:next w:val="Normal"/>
    <w:link w:val="CitaoChar"/>
    <w:uiPriority w:val="29"/>
    <w:qFormat/>
    <w:rsid w:val="0034728D"/>
    <w:rPr>
      <w:i/>
      <w:iCs/>
      <w:color w:val="000000" w:themeColor="text1"/>
    </w:rPr>
  </w:style>
  <w:style w:type="character" w:customStyle="1" w:styleId="CitaoChar">
    <w:name w:val="Citação Char"/>
    <w:basedOn w:val="Fontepargpadro"/>
    <w:link w:val="Citao"/>
    <w:uiPriority w:val="29"/>
    <w:rsid w:val="0034728D"/>
    <w:rPr>
      <w:i/>
      <w:iCs/>
      <w:color w:val="000000" w:themeColor="text1"/>
    </w:rPr>
  </w:style>
  <w:style w:type="paragraph" w:styleId="CitaoIntensa">
    <w:name w:val="Intense Quote"/>
    <w:basedOn w:val="Normal"/>
    <w:next w:val="Normal"/>
    <w:link w:val="CitaoIntensaChar"/>
    <w:uiPriority w:val="30"/>
    <w:qFormat/>
    <w:rsid w:val="0034728D"/>
    <w:pPr>
      <w:pBdr>
        <w:bottom w:val="single" w:sz="4" w:space="4" w:color="5B9BD5" w:themeColor="accent1"/>
      </w:pBdr>
      <w:spacing w:before="200" w:after="280"/>
      <w:ind w:left="936" w:right="936"/>
    </w:pPr>
    <w:rPr>
      <w:b/>
      <w:bCs/>
      <w:i/>
      <w:iCs/>
      <w:color w:val="5B9BD5" w:themeColor="accent1"/>
    </w:rPr>
  </w:style>
  <w:style w:type="character" w:customStyle="1" w:styleId="CitaoIntensaChar">
    <w:name w:val="Citação Intensa Char"/>
    <w:basedOn w:val="Fontepargpadro"/>
    <w:link w:val="CitaoIntensa"/>
    <w:uiPriority w:val="30"/>
    <w:rsid w:val="0034728D"/>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35665">
      <w:bodyDiv w:val="1"/>
      <w:marLeft w:val="0"/>
      <w:marRight w:val="0"/>
      <w:marTop w:val="0"/>
      <w:marBottom w:val="0"/>
      <w:divBdr>
        <w:top w:val="none" w:sz="0" w:space="0" w:color="auto"/>
        <w:left w:val="none" w:sz="0" w:space="0" w:color="auto"/>
        <w:bottom w:val="none" w:sz="0" w:space="0" w:color="auto"/>
        <w:right w:val="none" w:sz="0" w:space="0" w:color="auto"/>
      </w:divBdr>
      <w:divsChild>
        <w:div w:id="551312497">
          <w:marLeft w:val="547"/>
          <w:marRight w:val="0"/>
          <w:marTop w:val="0"/>
          <w:marBottom w:val="0"/>
          <w:divBdr>
            <w:top w:val="none" w:sz="0" w:space="0" w:color="auto"/>
            <w:left w:val="none" w:sz="0" w:space="0" w:color="auto"/>
            <w:bottom w:val="none" w:sz="0" w:space="0" w:color="auto"/>
            <w:right w:val="none" w:sz="0" w:space="0" w:color="auto"/>
          </w:divBdr>
        </w:div>
      </w:divsChild>
    </w:div>
    <w:div w:id="780999622">
      <w:bodyDiv w:val="1"/>
      <w:marLeft w:val="0"/>
      <w:marRight w:val="0"/>
      <w:marTop w:val="0"/>
      <w:marBottom w:val="0"/>
      <w:divBdr>
        <w:top w:val="none" w:sz="0" w:space="0" w:color="auto"/>
        <w:left w:val="none" w:sz="0" w:space="0" w:color="auto"/>
        <w:bottom w:val="none" w:sz="0" w:space="0" w:color="auto"/>
        <w:right w:val="none" w:sz="0" w:space="0" w:color="auto"/>
      </w:divBdr>
      <w:divsChild>
        <w:div w:id="2099790564">
          <w:marLeft w:val="0"/>
          <w:marRight w:val="0"/>
          <w:marTop w:val="0"/>
          <w:marBottom w:val="0"/>
          <w:divBdr>
            <w:top w:val="none" w:sz="0" w:space="0" w:color="auto"/>
            <w:left w:val="none" w:sz="0" w:space="0" w:color="auto"/>
            <w:bottom w:val="none" w:sz="0" w:space="0" w:color="auto"/>
            <w:right w:val="none" w:sz="0" w:space="0" w:color="auto"/>
          </w:divBdr>
        </w:div>
      </w:divsChild>
    </w:div>
    <w:div w:id="859467196">
      <w:bodyDiv w:val="1"/>
      <w:marLeft w:val="0"/>
      <w:marRight w:val="0"/>
      <w:marTop w:val="0"/>
      <w:marBottom w:val="0"/>
      <w:divBdr>
        <w:top w:val="none" w:sz="0" w:space="0" w:color="auto"/>
        <w:left w:val="none" w:sz="0" w:space="0" w:color="auto"/>
        <w:bottom w:val="none" w:sz="0" w:space="0" w:color="auto"/>
        <w:right w:val="none" w:sz="0" w:space="0" w:color="auto"/>
      </w:divBdr>
      <w:divsChild>
        <w:div w:id="213586216">
          <w:marLeft w:val="547"/>
          <w:marRight w:val="0"/>
          <w:marTop w:val="0"/>
          <w:marBottom w:val="0"/>
          <w:divBdr>
            <w:top w:val="none" w:sz="0" w:space="0" w:color="auto"/>
            <w:left w:val="none" w:sz="0" w:space="0" w:color="auto"/>
            <w:bottom w:val="none" w:sz="0" w:space="0" w:color="auto"/>
            <w:right w:val="none" w:sz="0" w:space="0" w:color="auto"/>
          </w:divBdr>
        </w:div>
      </w:divsChild>
    </w:div>
    <w:div w:id="1184050615">
      <w:bodyDiv w:val="1"/>
      <w:marLeft w:val="0"/>
      <w:marRight w:val="0"/>
      <w:marTop w:val="0"/>
      <w:marBottom w:val="0"/>
      <w:divBdr>
        <w:top w:val="none" w:sz="0" w:space="0" w:color="auto"/>
        <w:left w:val="none" w:sz="0" w:space="0" w:color="auto"/>
        <w:bottom w:val="none" w:sz="0" w:space="0" w:color="auto"/>
        <w:right w:val="none" w:sz="0" w:space="0" w:color="auto"/>
      </w:divBdr>
      <w:divsChild>
        <w:div w:id="605189555">
          <w:marLeft w:val="720"/>
          <w:marRight w:val="0"/>
          <w:marTop w:val="0"/>
          <w:marBottom w:val="0"/>
          <w:divBdr>
            <w:top w:val="none" w:sz="0" w:space="0" w:color="auto"/>
            <w:left w:val="none" w:sz="0" w:space="0" w:color="auto"/>
            <w:bottom w:val="none" w:sz="0" w:space="0" w:color="auto"/>
            <w:right w:val="none" w:sz="0" w:space="0" w:color="auto"/>
          </w:divBdr>
        </w:div>
        <w:div w:id="1782335142">
          <w:marLeft w:val="720"/>
          <w:marRight w:val="0"/>
          <w:marTop w:val="0"/>
          <w:marBottom w:val="0"/>
          <w:divBdr>
            <w:top w:val="none" w:sz="0" w:space="0" w:color="auto"/>
            <w:left w:val="none" w:sz="0" w:space="0" w:color="auto"/>
            <w:bottom w:val="none" w:sz="0" w:space="0" w:color="auto"/>
            <w:right w:val="none" w:sz="0" w:space="0" w:color="auto"/>
          </w:divBdr>
        </w:div>
        <w:div w:id="250551453">
          <w:marLeft w:val="720"/>
          <w:marRight w:val="0"/>
          <w:marTop w:val="0"/>
          <w:marBottom w:val="0"/>
          <w:divBdr>
            <w:top w:val="none" w:sz="0" w:space="0" w:color="auto"/>
            <w:left w:val="none" w:sz="0" w:space="0" w:color="auto"/>
            <w:bottom w:val="none" w:sz="0" w:space="0" w:color="auto"/>
            <w:right w:val="none" w:sz="0" w:space="0" w:color="auto"/>
          </w:divBdr>
        </w:div>
      </w:divsChild>
    </w:div>
    <w:div w:id="1201019009">
      <w:bodyDiv w:val="1"/>
      <w:marLeft w:val="0"/>
      <w:marRight w:val="0"/>
      <w:marTop w:val="0"/>
      <w:marBottom w:val="0"/>
      <w:divBdr>
        <w:top w:val="none" w:sz="0" w:space="0" w:color="auto"/>
        <w:left w:val="none" w:sz="0" w:space="0" w:color="auto"/>
        <w:bottom w:val="none" w:sz="0" w:space="0" w:color="auto"/>
        <w:right w:val="none" w:sz="0" w:space="0" w:color="auto"/>
      </w:divBdr>
    </w:div>
    <w:div w:id="1788818758">
      <w:bodyDiv w:val="1"/>
      <w:marLeft w:val="0"/>
      <w:marRight w:val="0"/>
      <w:marTop w:val="0"/>
      <w:marBottom w:val="0"/>
      <w:divBdr>
        <w:top w:val="none" w:sz="0" w:space="0" w:color="auto"/>
        <w:left w:val="none" w:sz="0" w:space="0" w:color="auto"/>
        <w:bottom w:val="none" w:sz="0" w:space="0" w:color="auto"/>
        <w:right w:val="none" w:sz="0" w:space="0" w:color="auto"/>
      </w:divBdr>
      <w:divsChild>
        <w:div w:id="236407783">
          <w:marLeft w:val="547"/>
          <w:marRight w:val="0"/>
          <w:marTop w:val="0"/>
          <w:marBottom w:val="0"/>
          <w:divBdr>
            <w:top w:val="none" w:sz="0" w:space="0" w:color="auto"/>
            <w:left w:val="none" w:sz="0" w:space="0" w:color="auto"/>
            <w:bottom w:val="none" w:sz="0" w:space="0" w:color="auto"/>
            <w:right w:val="none" w:sz="0" w:space="0" w:color="auto"/>
          </w:divBdr>
        </w:div>
      </w:divsChild>
    </w:div>
    <w:div w:id="1986929401">
      <w:bodyDiv w:val="1"/>
      <w:marLeft w:val="0"/>
      <w:marRight w:val="0"/>
      <w:marTop w:val="0"/>
      <w:marBottom w:val="0"/>
      <w:divBdr>
        <w:top w:val="none" w:sz="0" w:space="0" w:color="auto"/>
        <w:left w:val="none" w:sz="0" w:space="0" w:color="auto"/>
        <w:bottom w:val="none" w:sz="0" w:space="0" w:color="auto"/>
        <w:right w:val="none" w:sz="0" w:space="0" w:color="auto"/>
      </w:divBdr>
      <w:divsChild>
        <w:div w:id="12021355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6025-167D-4480-B5A0-9B3644CA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6376</TotalTime>
  <Pages>11</Pages>
  <Words>15372</Words>
  <Characters>83012</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Ildefonso Ferreira Martins Júnior</dc:creator>
  <cp:keywords/>
  <dc:description/>
  <cp:lastModifiedBy>Ildefonso Ferreira Martins Júnior</cp:lastModifiedBy>
  <cp:revision>311</cp:revision>
  <cp:lastPrinted>2017-02-19T12:29:00Z</cp:lastPrinted>
  <dcterms:created xsi:type="dcterms:W3CDTF">2017-01-11T12:57:00Z</dcterms:created>
  <dcterms:modified xsi:type="dcterms:W3CDTF">2017-02-19T20:40:00Z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9a6db45c-3a29-38ad-9488-cd805cd44de0</vt:lpwstr>
  </property>
  <property fmtid="{D5CDD505-2E9C-101B-9397-08002B2CF9AE}" pid="4" name="Mendeley Citation Style_1">
    <vt:lpwstr>http://www.zotero.org/styles/associacao-brasileira-de-normas-tecnicas-usp-fmvz</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http://www.zotero.org/styles/associacao-brasileira-de-normas-tecnicas</vt:lpwstr>
  </property>
  <property fmtid="{D5CDD505-2E9C-101B-9397-08002B2CF9AE}" pid="10" name="Mendeley Recent Style Name 2_1">
    <vt:lpwstr>Associação Brasileira de Normas Técnicas (Portuguese - Brazil)</vt:lpwstr>
  </property>
  <property fmtid="{D5CDD505-2E9C-101B-9397-08002B2CF9AE}" pid="11" name="Mendeley Recent Style Id 3_1">
    <vt:lpwstr>http://www.zotero.org/styles/associacao-brasileira-de-normas-tecnicas-usp-fmvz</vt:lpwstr>
  </property>
  <property fmtid="{D5CDD505-2E9C-101B-9397-08002B2CF9AE}" pid="12" name="Mendeley Recent Style Name 3_1">
    <vt:lpwstr>Associação Brasileira de Normas Técnicas - Faculdade de Medicina Veterinária e Zootecnia - USP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